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FF0000"/>
          <w:sz w:val="72"/>
          <w:szCs w:val="72"/>
        </w:rPr>
      </w:pPr>
      <w:r>
        <w:rPr>
          <w:rFonts w:hint="eastAsia" w:ascii="方正小标宋简体" w:hAnsi="方正小标宋简体" w:eastAsia="方正小标宋简体" w:cs="方正小标宋简体"/>
          <w:bCs/>
          <w:color w:val="FF0000"/>
          <w:sz w:val="72"/>
          <w:szCs w:val="72"/>
        </w:rPr>
        <w:t>龙山县</w:t>
      </w:r>
      <w:r>
        <w:rPr>
          <w:rFonts w:hint="eastAsia" w:ascii="方正小标宋简体" w:hAnsi="方正小标宋简体" w:eastAsia="方正小标宋简体" w:cs="方正小标宋简体"/>
          <w:bCs/>
          <w:color w:val="FF0000"/>
          <w:sz w:val="72"/>
          <w:szCs w:val="72"/>
          <w:lang w:val="en-US" w:eastAsia="zh-CN"/>
        </w:rPr>
        <w:t>12345政府服务</w:t>
      </w:r>
      <w:r>
        <w:rPr>
          <w:rFonts w:hint="eastAsia" w:ascii="方正小标宋简体" w:hAnsi="方正小标宋简体" w:eastAsia="方正小标宋简体" w:cs="方正小标宋简体"/>
          <w:bCs/>
          <w:color w:val="FF0000"/>
          <w:sz w:val="72"/>
          <w:szCs w:val="72"/>
        </w:rPr>
        <w:t>热线专</w:t>
      </w:r>
      <w:r>
        <w:rPr>
          <w:rFonts w:hint="eastAsia" w:ascii="方正小标宋简体" w:hAnsi="方正小标宋简体" w:eastAsia="方正小标宋简体" w:cs="方正小标宋简体"/>
          <w:bCs/>
          <w:color w:val="FF0000"/>
          <w:sz w:val="72"/>
          <w:szCs w:val="72"/>
          <w:lang w:val="en-US" w:eastAsia="zh-CN"/>
        </w:rPr>
        <w:t xml:space="preserve">  </w:t>
      </w:r>
      <w:r>
        <w:rPr>
          <w:rFonts w:hint="eastAsia" w:ascii="方正小标宋简体" w:hAnsi="方正小标宋简体" w:eastAsia="方正小标宋简体" w:cs="方正小标宋简体"/>
          <w:bCs/>
          <w:color w:val="FF0000"/>
          <w:sz w:val="72"/>
          <w:szCs w:val="72"/>
        </w:rPr>
        <w:t>报</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FF0000"/>
          <w:sz w:val="72"/>
          <w:szCs w:val="72"/>
        </w:rPr>
      </w:pPr>
    </w:p>
    <w:p>
      <w:pPr>
        <w:spacing w:line="600" w:lineRule="exact"/>
        <w:ind w:firstLine="320" w:firstLineChars="100"/>
        <w:jc w:val="both"/>
        <w:rPr>
          <w:rFonts w:hint="eastAsia" w:ascii="仿宋" w:hAnsi="仿宋" w:eastAsia="仿宋"/>
          <w:sz w:val="32"/>
          <w:szCs w:val="32"/>
        </w:rPr>
      </w:pPr>
      <w:r>
        <w:rPr>
          <w:rFonts w:hint="eastAsia" w:ascii="仿宋_GB2312" w:eastAsia="仿宋_GB2312"/>
          <w:sz w:val="32"/>
          <w:szCs w:val="32"/>
        </w:rPr>
        <mc:AlternateContent>
          <mc:Choice Requires="wpg">
            <w:drawing>
              <wp:anchor distT="0" distB="0" distL="114300" distR="114300" simplePos="0" relativeHeight="251658240" behindDoc="0" locked="0" layoutInCell="1" allowOverlap="1">
                <wp:simplePos x="0" y="0"/>
                <wp:positionH relativeFrom="column">
                  <wp:posOffset>53975</wp:posOffset>
                </wp:positionH>
                <wp:positionV relativeFrom="paragraph">
                  <wp:posOffset>381000</wp:posOffset>
                </wp:positionV>
                <wp:extent cx="5465445" cy="102870"/>
                <wp:effectExtent l="4445" t="4445" r="16510" b="0"/>
                <wp:wrapNone/>
                <wp:docPr id="4" name="组合 4"/>
                <wp:cNvGraphicFramePr/>
                <a:graphic xmlns:a="http://schemas.openxmlformats.org/drawingml/2006/main">
                  <a:graphicData uri="http://schemas.microsoft.com/office/word/2010/wordprocessingGroup">
                    <wpg:wgp>
                      <wpg:cNvGrpSpPr/>
                      <wpg:grpSpPr>
                        <a:xfrm>
                          <a:off x="0" y="0"/>
                          <a:ext cx="5465445" cy="102870"/>
                          <a:chOff x="1977" y="5541"/>
                          <a:chExt cx="8181" cy="162"/>
                        </a:xfrm>
                      </wpg:grpSpPr>
                      <wps:wsp>
                        <wps:cNvPr id="2" name="矩形 2"/>
                        <wps:cNvSpPr/>
                        <wps:spPr>
                          <a:xfrm>
                            <a:off x="1977" y="5541"/>
                            <a:ext cx="8180" cy="57"/>
                          </a:xfrm>
                          <a:prstGeom prst="rect">
                            <a:avLst/>
                          </a:prstGeom>
                          <a:solidFill>
                            <a:srgbClr val="FF0000"/>
                          </a:solidFill>
                          <a:ln w="9525" cap="flat" cmpd="sng">
                            <a:solidFill>
                              <a:srgbClr val="FF0000"/>
                            </a:solidFill>
                            <a:prstDash val="solid"/>
                            <a:miter/>
                            <a:headEnd type="none" w="med" len="med"/>
                            <a:tailEnd type="none" w="med" len="med"/>
                          </a:ln>
                        </wps:spPr>
                        <wps:bodyPr upright="1"/>
                      </wps:wsp>
                      <wps:wsp>
                        <wps:cNvPr id="3" name="直接连接符 3"/>
                        <wps:cNvCnPr/>
                        <wps:spPr>
                          <a:xfrm flipV="1">
                            <a:off x="1977" y="5700"/>
                            <a:ext cx="8181" cy="3"/>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4.25pt;margin-top:30pt;height:8.1pt;width:430.35pt;z-index:251658240;mso-width-relative:page;mso-height-relative:page;" coordorigin="1977,5541" coordsize="8181,162" o:gfxdata="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OifDYLXAAAABwEAAA8AAAAAAAAAAQAgAAAAIgAAAGRycy9kb3ducmV2&#10;LnhtbFBLAQIUABQAAAAIAIdO4kAvXFwFqAIAABEHAAAOAAAAAAAAAAEAIAAAACYBAABkcnMvZTJv&#10;RG9jLnhtbFBLBQYAAAAABgAGAFkBAABABgAAAAA=&#10;">
                <o:lock v:ext="edit" aspectratio="f"/>
                <v:rect id="_x0000_s1026" o:spid="_x0000_s1026" o:spt="1" style="position:absolute;left:1977;top:5541;height:57;width:8180;" fillcolor="#FF0000" filled="t" stroked="t" coordsize="21600,21600" o:gfxdata="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Zx3C8AAAA&#10;2gAAAA8AAAAAAAAAAQAgAAAAIgAAAGRycy9kb3ducmV2LnhtbFBLAQIUABQAAAAIAIdO4kAzLwWe&#10;OwAAADkAAAAQAAAAAAAAAAEAIAAAAAsBAABkcnMvc2hhcGV4bWwueG1sUEsFBgAAAAAGAAYAWwEA&#10;ALUDAAAAAA==&#10;">
                  <v:fill on="t" focussize="0,0"/>
                  <v:stroke color="#FF0000" joinstyle="miter"/>
                  <v:imagedata o:title=""/>
                  <o:lock v:ext="edit" aspectratio="f"/>
                </v:rect>
                <v:line id="_x0000_s1026" o:spid="_x0000_s1026" o:spt="20" style="position:absolute;left:1977;top:5700;flip:y;height:3;width:8181;" filled="f" stroked="t" coordsize="21600,21600" o:gfxdata="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1NQu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r>
        <w:rPr>
          <w:rFonts w:hint="eastAsia" w:ascii="仿宋" w:hAnsi="仿宋" w:eastAsia="仿宋"/>
          <w:sz w:val="28"/>
          <w:szCs w:val="28"/>
          <w:lang w:eastAsia="zh-CN"/>
        </w:rPr>
        <w:t>县</w:t>
      </w:r>
      <w:r>
        <w:rPr>
          <w:rFonts w:hint="eastAsia" w:ascii="仿宋" w:hAnsi="仿宋" w:eastAsia="仿宋"/>
          <w:sz w:val="28"/>
          <w:szCs w:val="28"/>
          <w:lang w:val="en-US" w:eastAsia="zh-CN"/>
        </w:rPr>
        <w:t>12345政府服务热线管理</w:t>
      </w:r>
      <w:r>
        <w:rPr>
          <w:rFonts w:hint="eastAsia" w:ascii="仿宋" w:hAnsi="仿宋" w:eastAsia="仿宋"/>
          <w:sz w:val="28"/>
          <w:szCs w:val="28"/>
        </w:rPr>
        <w:t xml:space="preserve">办公室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2020</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3</w:t>
      </w:r>
      <w:r>
        <w:rPr>
          <w:rFonts w:hint="eastAsia" w:ascii="仿宋" w:hAnsi="仿宋" w:eastAsia="仿宋"/>
          <w:sz w:val="28"/>
          <w:szCs w:val="28"/>
        </w:rPr>
        <w:t>日</w:t>
      </w:r>
    </w:p>
    <w:p>
      <w:pPr>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龙山县2020年第一季度12345政府服务热线工作专报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一、12345政府服务热线运行情况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jc w:val="left"/>
        <w:textAlignment w:val="baseline"/>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984250</wp:posOffset>
            </wp:positionH>
            <wp:positionV relativeFrom="paragraph">
              <wp:posOffset>1276985</wp:posOffset>
            </wp:positionV>
            <wp:extent cx="3876040" cy="2721610"/>
            <wp:effectExtent l="0" t="0" r="10160" b="254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hAnsi="仿宋_GB2312" w:eastAsia="仿宋_GB2312" w:cs="仿宋_GB2312"/>
          <w:i w:val="0"/>
          <w:caps w:val="0"/>
          <w:color w:val="000000"/>
          <w:spacing w:val="0"/>
          <w:sz w:val="32"/>
          <w:szCs w:val="32"/>
          <w:shd w:val="clear" w:fill="FFFFFF"/>
          <w:vertAlign w:val="baseline"/>
          <w:lang w:val="en-US" w:eastAsia="zh-CN"/>
        </w:rPr>
        <w:t>12345政府服务</w:t>
      </w:r>
      <w:r>
        <w:rPr>
          <w:rFonts w:hint="eastAsia" w:ascii="仿宋_GB2312" w:hAnsi="仿宋_GB2312" w:eastAsia="仿宋_GB2312" w:cs="仿宋_GB2312"/>
          <w:i w:val="0"/>
          <w:caps w:val="0"/>
          <w:color w:val="000000"/>
          <w:spacing w:val="0"/>
          <w:sz w:val="32"/>
          <w:szCs w:val="32"/>
          <w:shd w:val="clear" w:fill="FFFFFF"/>
          <w:vertAlign w:val="baseline"/>
        </w:rPr>
        <w:t>热线</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第一季度</w:t>
      </w:r>
      <w:r>
        <w:rPr>
          <w:rFonts w:hint="eastAsia" w:ascii="仿宋_GB2312" w:hAnsi="仿宋_GB2312" w:eastAsia="仿宋_GB2312" w:cs="仿宋_GB2312"/>
          <w:i w:val="0"/>
          <w:caps w:val="0"/>
          <w:color w:val="000000"/>
          <w:spacing w:val="0"/>
          <w:sz w:val="32"/>
          <w:szCs w:val="32"/>
          <w:shd w:val="clear" w:fill="FFFFFF"/>
          <w:vertAlign w:val="baseline"/>
          <w:lang w:eastAsia="zh-CN"/>
        </w:rPr>
        <w:t>累计接到群众来电</w:t>
      </w:r>
      <w:r>
        <w:rPr>
          <w:rFonts w:hint="eastAsia" w:ascii="仿宋_GB2312" w:hAnsi="仿宋_GB2312" w:eastAsia="仿宋_GB2312" w:cs="仿宋_GB2312"/>
          <w:i w:val="0"/>
          <w:caps w:val="0"/>
          <w:color w:val="000000"/>
          <w:spacing w:val="0"/>
          <w:sz w:val="32"/>
          <w:szCs w:val="32"/>
          <w:highlight w:val="none"/>
          <w:shd w:val="clear" w:fill="FFFFFF"/>
          <w:vertAlign w:val="baseline"/>
          <w:lang w:eastAsia="zh-CN"/>
        </w:rPr>
        <w:t>来信</w:t>
      </w:r>
      <w:r>
        <w:rPr>
          <w:rFonts w:hint="eastAsia" w:ascii="仿宋_GB2312" w:hAnsi="仿宋_GB2312" w:eastAsia="仿宋_GB2312" w:cs="仿宋_GB2312"/>
          <w:i w:val="0"/>
          <w:caps w:val="0"/>
          <w:color w:val="000000"/>
          <w:spacing w:val="0"/>
          <w:sz w:val="32"/>
          <w:szCs w:val="32"/>
          <w:highlight w:val="none"/>
          <w:shd w:val="clear" w:fill="FFFFFF"/>
          <w:vertAlign w:val="baseline"/>
          <w:lang w:val="en-US" w:eastAsia="zh-CN"/>
        </w:rPr>
        <w:t>3085</w:t>
      </w:r>
      <w:r>
        <w:rPr>
          <w:rFonts w:hint="eastAsia" w:ascii="仿宋_GB2312" w:hAnsi="仿宋_GB2312" w:eastAsia="仿宋_GB2312" w:cs="仿宋_GB2312"/>
          <w:i w:val="0"/>
          <w:caps w:val="0"/>
          <w:color w:val="000000"/>
          <w:spacing w:val="0"/>
          <w:sz w:val="32"/>
          <w:szCs w:val="32"/>
          <w:highlight w:val="none"/>
          <w:shd w:val="clear" w:fill="FFFFFF"/>
          <w:vertAlign w:val="baseline"/>
          <w:lang w:eastAsia="zh-CN"/>
        </w:rPr>
        <w:t>个</w:t>
      </w:r>
      <w:r>
        <w:rPr>
          <w:rFonts w:hint="eastAsia" w:ascii="仿宋_GB2312" w:hAnsi="仿宋_GB2312" w:eastAsia="仿宋_GB2312" w:cs="仿宋_GB2312"/>
          <w:i w:val="0"/>
          <w:caps w:val="0"/>
          <w:color w:val="000000"/>
          <w:spacing w:val="0"/>
          <w:sz w:val="32"/>
          <w:szCs w:val="32"/>
          <w:shd w:val="clear" w:fill="FFFFFF"/>
          <w:vertAlign w:val="baseline"/>
        </w:rPr>
        <w:t>，</w:t>
      </w:r>
      <w:r>
        <w:rPr>
          <w:rFonts w:hint="eastAsia" w:ascii="仿宋_GB2312" w:hAnsi="仿宋_GB2312" w:eastAsia="仿宋_GB2312" w:cs="仿宋_GB2312"/>
          <w:i w:val="0"/>
          <w:caps w:val="0"/>
          <w:color w:val="000000"/>
          <w:spacing w:val="0"/>
          <w:sz w:val="32"/>
          <w:szCs w:val="32"/>
          <w:shd w:val="clear" w:fill="FFFFFF"/>
          <w:vertAlign w:val="baseline"/>
          <w:lang w:eastAsia="zh-CN"/>
        </w:rPr>
        <w:t>其中群众有效来电</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3085个</w:t>
      </w:r>
      <w:r>
        <w:rPr>
          <w:rFonts w:hint="eastAsia" w:ascii="仿宋_GB2312" w:hAnsi="仿宋_GB2312" w:eastAsia="仿宋_GB2312" w:cs="仿宋_GB2312"/>
          <w:i w:val="0"/>
          <w:caps w:val="0"/>
          <w:color w:val="000000"/>
          <w:spacing w:val="0"/>
          <w:sz w:val="32"/>
          <w:szCs w:val="32"/>
          <w:shd w:val="clear" w:fill="FFFFFF"/>
          <w:vertAlign w:val="baseline"/>
          <w:lang w:eastAsia="zh-CN"/>
        </w:rPr>
        <w:t>（其中</w:t>
      </w:r>
      <w:r>
        <w:rPr>
          <w:rFonts w:hint="eastAsia" w:ascii="仿宋_GB2312" w:hAnsi="仿宋_GB2312" w:eastAsia="仿宋_GB2312" w:cs="仿宋_GB2312"/>
          <w:i w:val="0"/>
          <w:caps w:val="0"/>
          <w:color w:val="000000"/>
          <w:spacing w:val="0"/>
          <w:sz w:val="32"/>
          <w:szCs w:val="32"/>
          <w:highlight w:val="none"/>
          <w:shd w:val="clear" w:fill="FFFFFF"/>
          <w:vertAlign w:val="baseline"/>
          <w:lang w:eastAsia="zh-CN"/>
        </w:rPr>
        <w:t>城镇居民来电</w:t>
      </w:r>
      <w:r>
        <w:rPr>
          <w:rFonts w:hint="eastAsia" w:ascii="仿宋_GB2312" w:hAnsi="仿宋_GB2312" w:eastAsia="仿宋_GB2312" w:cs="仿宋_GB2312"/>
          <w:i w:val="0"/>
          <w:caps w:val="0"/>
          <w:color w:val="000000"/>
          <w:spacing w:val="0"/>
          <w:sz w:val="32"/>
          <w:szCs w:val="32"/>
          <w:highlight w:val="none"/>
          <w:shd w:val="clear" w:fill="FFFFFF"/>
          <w:vertAlign w:val="baseline"/>
          <w:lang w:val="en-US" w:eastAsia="zh-CN"/>
        </w:rPr>
        <w:t>2575</w:t>
      </w:r>
      <w:r>
        <w:rPr>
          <w:rFonts w:hint="eastAsia" w:ascii="仿宋_GB2312" w:hAnsi="仿宋_GB2312" w:eastAsia="仿宋_GB2312" w:cs="仿宋_GB2312"/>
          <w:i w:val="0"/>
          <w:caps w:val="0"/>
          <w:color w:val="000000"/>
          <w:spacing w:val="0"/>
          <w:sz w:val="32"/>
          <w:szCs w:val="32"/>
          <w:highlight w:val="none"/>
          <w:shd w:val="clear" w:fill="FFFFFF"/>
          <w:vertAlign w:val="baseline"/>
          <w:lang w:eastAsia="zh-CN"/>
        </w:rPr>
        <w:t>个、乡镇村民来电</w:t>
      </w:r>
      <w:r>
        <w:rPr>
          <w:rFonts w:hint="eastAsia" w:ascii="仿宋_GB2312" w:hAnsi="仿宋_GB2312" w:eastAsia="仿宋_GB2312" w:cs="仿宋_GB2312"/>
          <w:i w:val="0"/>
          <w:caps w:val="0"/>
          <w:color w:val="000000"/>
          <w:spacing w:val="0"/>
          <w:sz w:val="32"/>
          <w:szCs w:val="32"/>
          <w:highlight w:val="none"/>
          <w:shd w:val="clear" w:fill="FFFFFF"/>
          <w:vertAlign w:val="baseline"/>
          <w:lang w:val="en-US" w:eastAsia="zh-CN"/>
        </w:rPr>
        <w:t>349</w:t>
      </w:r>
      <w:r>
        <w:rPr>
          <w:rFonts w:hint="eastAsia" w:ascii="仿宋_GB2312" w:hAnsi="仿宋_GB2312" w:eastAsia="仿宋_GB2312" w:cs="仿宋_GB2312"/>
          <w:i w:val="0"/>
          <w:caps w:val="0"/>
          <w:color w:val="000000"/>
          <w:spacing w:val="0"/>
          <w:sz w:val="32"/>
          <w:szCs w:val="32"/>
          <w:highlight w:val="none"/>
          <w:shd w:val="clear" w:fill="FFFFFF"/>
          <w:vertAlign w:val="baseline"/>
          <w:lang w:eastAsia="zh-CN"/>
        </w:rPr>
        <w:t>个、骚扰来电</w:t>
      </w:r>
      <w:r>
        <w:rPr>
          <w:rFonts w:hint="eastAsia" w:ascii="仿宋_GB2312" w:hAnsi="仿宋_GB2312" w:eastAsia="仿宋_GB2312" w:cs="仿宋_GB2312"/>
          <w:i w:val="0"/>
          <w:caps w:val="0"/>
          <w:color w:val="000000"/>
          <w:spacing w:val="0"/>
          <w:sz w:val="32"/>
          <w:szCs w:val="32"/>
          <w:highlight w:val="none"/>
          <w:shd w:val="clear" w:fill="FFFFFF"/>
          <w:vertAlign w:val="baseline"/>
          <w:lang w:val="en-US" w:eastAsia="zh-CN"/>
        </w:rPr>
        <w:t>161个</w:t>
      </w:r>
      <w:r>
        <w:rPr>
          <w:rFonts w:hint="eastAsia" w:ascii="仿宋_GB2312" w:hAnsi="仿宋_GB2312" w:eastAsia="仿宋_GB2312" w:cs="仿宋_GB2312"/>
          <w:i w:val="0"/>
          <w:caps w:val="0"/>
          <w:color w:val="000000"/>
          <w:spacing w:val="0"/>
          <w:sz w:val="32"/>
          <w:szCs w:val="32"/>
          <w:shd w:val="clear" w:fill="FFFFFF"/>
          <w:vertAlign w:val="baseline"/>
          <w:lang w:eastAsia="zh-CN"/>
        </w:rPr>
        <w:t>）</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w:t>
      </w:r>
      <w:r>
        <w:rPr>
          <w:rFonts w:hint="eastAsia" w:ascii="仿宋_GB2312" w:hAnsi="仿宋_GB2312" w:eastAsia="仿宋_GB2312" w:cs="仿宋_GB2312"/>
          <w:i w:val="0"/>
          <w:caps w:val="0"/>
          <w:color w:val="000000"/>
          <w:spacing w:val="0"/>
          <w:sz w:val="32"/>
          <w:szCs w:val="32"/>
          <w:shd w:val="clear" w:fill="FFFFFF"/>
          <w:vertAlign w:val="baseline"/>
          <w:lang w:eastAsia="zh-CN"/>
        </w:rPr>
        <w:t>接通率</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100%，</w:t>
      </w:r>
      <w:r>
        <w:rPr>
          <w:rFonts w:hint="eastAsia" w:ascii="仿宋_GB2312" w:hAnsi="仿宋_GB2312" w:eastAsia="仿宋_GB2312" w:cs="仿宋_GB2312"/>
          <w:i w:val="0"/>
          <w:caps w:val="0"/>
          <w:color w:val="000000"/>
          <w:spacing w:val="0"/>
          <w:sz w:val="32"/>
          <w:szCs w:val="32"/>
          <w:shd w:val="clear" w:fill="FFFFFF"/>
          <w:vertAlign w:val="baseline"/>
        </w:rPr>
        <w:t>日均</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34</w:t>
      </w:r>
      <w:r>
        <w:rPr>
          <w:rFonts w:hint="eastAsia" w:ascii="仿宋_GB2312" w:hAnsi="仿宋_GB2312" w:eastAsia="仿宋_GB2312" w:cs="仿宋_GB2312"/>
          <w:i w:val="0"/>
          <w:caps w:val="0"/>
          <w:color w:val="000000"/>
          <w:spacing w:val="0"/>
          <w:sz w:val="32"/>
          <w:szCs w:val="32"/>
          <w:shd w:val="clear" w:fill="FFFFFF"/>
          <w:vertAlign w:val="baseline"/>
          <w:lang w:eastAsia="zh-CN"/>
        </w:rPr>
        <w:t>个。</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jc w:val="left"/>
        <w:textAlignment w:val="baseline"/>
        <w:rPr>
          <w:rFonts w:hint="default" w:ascii="楷体" w:hAnsi="楷体" w:eastAsia="楷体" w:cs="楷体"/>
          <w:i w:val="0"/>
          <w:caps w:val="0"/>
          <w:color w:val="000000"/>
          <w:spacing w:val="0"/>
          <w:sz w:val="32"/>
          <w:szCs w:val="32"/>
          <w:shd w:val="clear" w:fill="FFFFFF"/>
          <w:vertAlign w:val="baseline"/>
          <w:lang w:val="en-US" w:eastAsia="zh-CN"/>
        </w:rPr>
      </w:pPr>
      <w:r>
        <w:rPr>
          <w:rFonts w:hint="eastAsia" w:ascii="楷体" w:hAnsi="楷体" w:eastAsia="楷体" w:cs="楷体"/>
          <w:i w:val="0"/>
          <w:caps w:val="0"/>
          <w:color w:val="000000"/>
          <w:spacing w:val="0"/>
          <w:sz w:val="32"/>
          <w:szCs w:val="32"/>
          <w:shd w:val="clear" w:fill="FFFFFF"/>
          <w:vertAlign w:val="baseline"/>
          <w:lang w:val="en-US" w:eastAsia="zh-CN"/>
        </w:rPr>
        <w:t>2020年第一季度</w:t>
      </w:r>
      <w:r>
        <w:rPr>
          <w:rFonts w:hint="eastAsia" w:ascii="楷体" w:hAnsi="楷体" w:eastAsia="楷体" w:cs="楷体"/>
          <w:i w:val="0"/>
          <w:caps w:val="0"/>
          <w:color w:val="000000"/>
          <w:spacing w:val="0"/>
          <w:sz w:val="32"/>
          <w:szCs w:val="32"/>
          <w:shd w:val="clear" w:fill="FFFFFF"/>
          <w:vertAlign w:val="baseline"/>
          <w:lang w:eastAsia="zh-CN"/>
        </w:rPr>
        <w:t>工单办理情况</w:t>
      </w:r>
    </w:p>
    <w:tbl>
      <w:tblPr>
        <w:tblStyle w:val="10"/>
        <w:tblW w:w="9257"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2411"/>
        <w:gridCol w:w="1157"/>
        <w:gridCol w:w="889"/>
        <w:gridCol w:w="1307"/>
        <w:gridCol w:w="1361"/>
        <w:gridCol w:w="889"/>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408"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类别</w:t>
            </w:r>
          </w:p>
        </w:tc>
        <w:tc>
          <w:tcPr>
            <w:tcW w:w="2411"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受理工单数</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（个）</w:t>
            </w:r>
          </w:p>
        </w:tc>
        <w:tc>
          <w:tcPr>
            <w:tcW w:w="1157"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在线办结</w:t>
            </w:r>
            <w:r>
              <w:rPr>
                <w:rFonts w:hint="eastAsia" w:asciiTheme="minorEastAsia" w:hAnsiTheme="minorEastAsia" w:cstheme="minorEastAsia"/>
                <w:sz w:val="21"/>
                <w:szCs w:val="21"/>
                <w:vertAlign w:val="baseline"/>
                <w:lang w:val="en-US" w:eastAsia="zh-CN"/>
              </w:rPr>
              <w:t>（个）</w:t>
            </w:r>
          </w:p>
        </w:tc>
        <w:tc>
          <w:tcPr>
            <w:tcW w:w="88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在线办结率</w:t>
            </w:r>
          </w:p>
        </w:tc>
        <w:tc>
          <w:tcPr>
            <w:tcW w:w="1307"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转办工单数（个）</w:t>
            </w:r>
          </w:p>
        </w:tc>
        <w:tc>
          <w:tcPr>
            <w:tcW w:w="1361"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办结工单数（个）</w:t>
            </w:r>
          </w:p>
        </w:tc>
        <w:tc>
          <w:tcPr>
            <w:tcW w:w="88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办结率</w:t>
            </w:r>
          </w:p>
        </w:tc>
        <w:tc>
          <w:tcPr>
            <w:tcW w:w="835"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不予立案</w:t>
            </w:r>
            <w:r>
              <w:rPr>
                <w:rFonts w:hint="eastAsia" w:asciiTheme="minorEastAsia" w:hAnsiTheme="minorEastAsia" w:cstheme="minorEastAsia"/>
                <w:sz w:val="21"/>
                <w:szCs w:val="21"/>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408"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数值</w:t>
            </w:r>
          </w:p>
        </w:tc>
        <w:tc>
          <w:tcPr>
            <w:tcW w:w="2411"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3085</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（其中骚扰来电161个）</w:t>
            </w:r>
          </w:p>
        </w:tc>
        <w:tc>
          <w:tcPr>
            <w:tcW w:w="1157"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2694</w:t>
            </w:r>
          </w:p>
        </w:tc>
        <w:tc>
          <w:tcPr>
            <w:tcW w:w="88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87.33%</w:t>
            </w:r>
          </w:p>
        </w:tc>
        <w:tc>
          <w:tcPr>
            <w:tcW w:w="1307"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288</w:t>
            </w:r>
          </w:p>
        </w:tc>
        <w:tc>
          <w:tcPr>
            <w:tcW w:w="1361"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242</w:t>
            </w:r>
          </w:p>
        </w:tc>
        <w:tc>
          <w:tcPr>
            <w:tcW w:w="88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84.03%</w:t>
            </w:r>
          </w:p>
        </w:tc>
        <w:tc>
          <w:tcPr>
            <w:tcW w:w="835"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103</w:t>
            </w:r>
          </w:p>
        </w:tc>
      </w:tr>
    </w:tbl>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rightChars="0"/>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注：不予立案原因一是群众来电反映事件的时间、地点、具体情况描述不清等事件要素不全；二是反映事件超出热线受理范围；三是诉求不合理属无理取闹。</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jc w:val="left"/>
        <w:textAlignment w:val="baseline"/>
        <w:rPr>
          <w:rFonts w:hint="eastAsia" w:ascii="楷体" w:hAnsi="楷体" w:eastAsia="楷体" w:cs="楷体"/>
          <w:i w:val="0"/>
          <w:caps w:val="0"/>
          <w:color w:val="000000"/>
          <w:spacing w:val="0"/>
          <w:sz w:val="32"/>
          <w:szCs w:val="32"/>
          <w:shd w:val="clear" w:fill="FFFFFF"/>
          <w:vertAlign w:val="baseline"/>
          <w:lang w:eastAsia="zh-CN"/>
        </w:rPr>
      </w:pPr>
      <w:r>
        <w:rPr>
          <w:rFonts w:hint="eastAsia" w:ascii="楷体" w:hAnsi="楷体" w:eastAsia="楷体" w:cs="楷体"/>
          <w:i w:val="0"/>
          <w:caps w:val="0"/>
          <w:color w:val="000000"/>
          <w:spacing w:val="0"/>
          <w:sz w:val="32"/>
          <w:szCs w:val="32"/>
          <w:shd w:val="clear" w:fill="FFFFFF"/>
          <w:vertAlign w:val="baseline"/>
          <w:lang w:eastAsia="zh-CN"/>
        </w:rPr>
        <w:t>工单分类情况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640" w:leftChars="0" w:right="0" w:rightChars="0"/>
        <w:jc w:val="left"/>
        <w:textAlignment w:val="baseline"/>
        <w:rPr>
          <w:rFonts w:hint="eastAsia" w:ascii="仿宋_GB2312" w:hAnsi="仿宋_GB2312" w:eastAsia="仿宋_GB2312" w:cs="仿宋_GB2312"/>
          <w:i w:val="0"/>
          <w:caps w:val="0"/>
          <w:color w:val="000000"/>
          <w:spacing w:val="0"/>
          <w:sz w:val="32"/>
          <w:szCs w:val="32"/>
          <w:shd w:val="clear" w:fill="FFFFFF"/>
          <w:vertAlign w:val="baseline"/>
          <w:lang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1.</w:t>
      </w:r>
      <w:r>
        <w:rPr>
          <w:rFonts w:hint="eastAsia" w:ascii="仿宋_GB2312" w:hAnsi="仿宋_GB2312" w:eastAsia="仿宋_GB2312" w:cs="仿宋_GB2312"/>
          <w:i w:val="0"/>
          <w:caps w:val="0"/>
          <w:color w:val="000000"/>
          <w:spacing w:val="0"/>
          <w:sz w:val="32"/>
          <w:szCs w:val="32"/>
          <w:shd w:val="clear" w:fill="FFFFFF"/>
          <w:vertAlign w:val="baseline"/>
        </w:rPr>
        <w:t>市民来电诉求居前四位的</w:t>
      </w:r>
      <w:r>
        <w:rPr>
          <w:rFonts w:hint="eastAsia" w:ascii="仿宋_GB2312" w:hAnsi="仿宋_GB2312" w:eastAsia="仿宋_GB2312" w:cs="仿宋_GB2312"/>
          <w:i w:val="0"/>
          <w:caps w:val="0"/>
          <w:color w:val="000000"/>
          <w:spacing w:val="0"/>
          <w:sz w:val="32"/>
          <w:szCs w:val="32"/>
          <w:shd w:val="clear" w:fill="FFFFFF"/>
          <w:vertAlign w:val="baseline"/>
          <w:lang w:eastAsia="zh-CN"/>
        </w:rPr>
        <w:t>类别</w:t>
      </w:r>
    </w:p>
    <w:tbl>
      <w:tblPr>
        <w:tblStyle w:val="10"/>
        <w:tblW w:w="9258"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843"/>
        <w:gridCol w:w="1993"/>
        <w:gridCol w:w="2057"/>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126"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类别</w:t>
            </w:r>
          </w:p>
        </w:tc>
        <w:tc>
          <w:tcPr>
            <w:tcW w:w="1843"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社会服务类</w:t>
            </w:r>
          </w:p>
        </w:tc>
        <w:tc>
          <w:tcPr>
            <w:tcW w:w="1993"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城市管理市容类</w:t>
            </w:r>
          </w:p>
        </w:tc>
        <w:tc>
          <w:tcPr>
            <w:tcW w:w="2057"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资源环境类</w:t>
            </w:r>
          </w:p>
        </w:tc>
        <w:tc>
          <w:tcPr>
            <w:tcW w:w="223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市民生活服务类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126"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工单数（个）</w:t>
            </w:r>
          </w:p>
        </w:tc>
        <w:tc>
          <w:tcPr>
            <w:tcW w:w="1843"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1628</w:t>
            </w:r>
          </w:p>
        </w:tc>
        <w:tc>
          <w:tcPr>
            <w:tcW w:w="1993"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137</w:t>
            </w:r>
          </w:p>
        </w:tc>
        <w:tc>
          <w:tcPr>
            <w:tcW w:w="2057"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117</w:t>
            </w:r>
          </w:p>
        </w:tc>
        <w:tc>
          <w:tcPr>
            <w:tcW w:w="223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92</w:t>
            </w:r>
          </w:p>
        </w:tc>
      </w:tr>
    </w:tbl>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rightChars="0"/>
        <w:jc w:val="left"/>
        <w:textAlignment w:val="baseline"/>
        <w:rPr>
          <w:rFonts w:hint="eastAsia" w:ascii="仿宋_GB2312" w:hAnsi="仿宋_GB2312" w:eastAsia="仿宋_GB2312" w:cs="仿宋_GB2312"/>
          <w:i w:val="0"/>
          <w:caps w:val="0"/>
          <w:color w:val="000000"/>
          <w:spacing w:val="0"/>
          <w:sz w:val="24"/>
          <w:szCs w:val="24"/>
          <w:shd w:val="clear" w:fill="FFFFFF"/>
          <w:vertAlign w:val="baseline"/>
        </w:rPr>
      </w:pPr>
      <w:r>
        <w:rPr>
          <w:rFonts w:hint="eastAsia" w:ascii="仿宋_GB2312" w:hAnsi="仿宋_GB2312" w:eastAsia="仿宋_GB2312" w:cs="仿宋_GB2312"/>
          <w:i w:val="0"/>
          <w:caps w:val="0"/>
          <w:color w:val="000000"/>
          <w:spacing w:val="0"/>
          <w:sz w:val="24"/>
          <w:szCs w:val="24"/>
          <w:shd w:val="clear" w:fill="FFFFFF"/>
          <w:vertAlign w:val="baseline"/>
          <w:lang w:eastAsia="zh-CN"/>
        </w:rPr>
        <w:t>注：</w:t>
      </w:r>
      <w:r>
        <w:rPr>
          <w:rFonts w:hint="eastAsia" w:ascii="仿宋_GB2312" w:hAnsi="仿宋_GB2312" w:eastAsia="仿宋_GB2312" w:cs="仿宋_GB2312"/>
          <w:i w:val="0"/>
          <w:caps w:val="0"/>
          <w:color w:val="000000"/>
          <w:spacing w:val="0"/>
          <w:sz w:val="24"/>
          <w:szCs w:val="24"/>
          <w:shd w:val="clear" w:fill="FFFFFF"/>
          <w:vertAlign w:val="baseline"/>
        </w:rPr>
        <w:t>社会服务</w:t>
      </w:r>
      <w:r>
        <w:rPr>
          <w:rFonts w:hint="eastAsia" w:ascii="仿宋_GB2312" w:hAnsi="仿宋_GB2312" w:eastAsia="仿宋_GB2312" w:cs="仿宋_GB2312"/>
          <w:i w:val="0"/>
          <w:caps w:val="0"/>
          <w:color w:val="000000"/>
          <w:spacing w:val="0"/>
          <w:sz w:val="24"/>
          <w:szCs w:val="24"/>
          <w:shd w:val="clear" w:fill="FFFFFF"/>
          <w:vertAlign w:val="baseline"/>
          <w:lang w:eastAsia="zh-CN"/>
        </w:rPr>
        <w:t>类</w:t>
      </w:r>
      <w:r>
        <w:rPr>
          <w:rFonts w:hint="eastAsia" w:ascii="仿宋_GB2312" w:hAnsi="仿宋_GB2312" w:eastAsia="仿宋_GB2312" w:cs="仿宋_GB2312"/>
          <w:i w:val="0"/>
          <w:caps w:val="0"/>
          <w:color w:val="000000"/>
          <w:spacing w:val="0"/>
          <w:sz w:val="24"/>
          <w:szCs w:val="24"/>
          <w:shd w:val="clear" w:fill="FFFFFF"/>
          <w:vertAlign w:val="baseline"/>
        </w:rPr>
        <w:t>中</w:t>
      </w:r>
      <w:r>
        <w:rPr>
          <w:rFonts w:hint="eastAsia" w:ascii="仿宋_GB2312" w:hAnsi="仿宋_GB2312" w:eastAsia="仿宋_GB2312" w:cs="仿宋_GB2312"/>
          <w:i w:val="0"/>
          <w:caps w:val="0"/>
          <w:color w:val="000000"/>
          <w:spacing w:val="0"/>
          <w:sz w:val="24"/>
          <w:szCs w:val="24"/>
          <w:shd w:val="clear" w:fill="FFFFFF"/>
          <w:vertAlign w:val="baseline"/>
          <w:lang w:eastAsia="zh-CN"/>
        </w:rPr>
        <w:t>咨询类</w:t>
      </w:r>
      <w:r>
        <w:rPr>
          <w:rFonts w:hint="eastAsia" w:ascii="仿宋_GB2312" w:hAnsi="仿宋_GB2312" w:eastAsia="仿宋_GB2312" w:cs="仿宋_GB2312"/>
          <w:i w:val="0"/>
          <w:caps w:val="0"/>
          <w:color w:val="000000"/>
          <w:spacing w:val="0"/>
          <w:sz w:val="24"/>
          <w:szCs w:val="24"/>
          <w:shd w:val="clear" w:fill="FFFFFF"/>
          <w:vertAlign w:val="baseline"/>
        </w:rPr>
        <w:t>达</w:t>
      </w:r>
      <w:r>
        <w:rPr>
          <w:rFonts w:hint="eastAsia" w:ascii="仿宋_GB2312" w:hAnsi="仿宋_GB2312" w:eastAsia="仿宋_GB2312" w:cs="仿宋_GB2312"/>
          <w:i w:val="0"/>
          <w:caps w:val="0"/>
          <w:color w:val="000000"/>
          <w:spacing w:val="0"/>
          <w:sz w:val="24"/>
          <w:szCs w:val="24"/>
          <w:shd w:val="clear" w:fill="FFFFFF"/>
          <w:vertAlign w:val="baseline"/>
          <w:lang w:val="en-US" w:eastAsia="zh-CN"/>
        </w:rPr>
        <w:t>1605</w:t>
      </w:r>
      <w:r>
        <w:rPr>
          <w:rFonts w:hint="eastAsia" w:ascii="仿宋_GB2312" w:hAnsi="仿宋_GB2312" w:eastAsia="仿宋_GB2312" w:cs="仿宋_GB2312"/>
          <w:i w:val="0"/>
          <w:caps w:val="0"/>
          <w:color w:val="000000"/>
          <w:spacing w:val="0"/>
          <w:sz w:val="24"/>
          <w:szCs w:val="24"/>
          <w:shd w:val="clear" w:fill="FFFFFF"/>
          <w:vertAlign w:val="baseline"/>
          <w:lang w:eastAsia="zh-CN"/>
        </w:rPr>
        <w:t>个</w:t>
      </w:r>
      <w:r>
        <w:rPr>
          <w:rFonts w:hint="eastAsia" w:ascii="仿宋_GB2312" w:hAnsi="仿宋_GB2312" w:eastAsia="仿宋_GB2312" w:cs="仿宋_GB2312"/>
          <w:i w:val="0"/>
          <w:caps w:val="0"/>
          <w:color w:val="000000"/>
          <w:spacing w:val="0"/>
          <w:sz w:val="24"/>
          <w:szCs w:val="24"/>
          <w:shd w:val="clear" w:fill="FFFFFF"/>
          <w:vertAlign w:val="baseline"/>
        </w:rPr>
        <w:t>，主要</w:t>
      </w:r>
      <w:r>
        <w:rPr>
          <w:rFonts w:hint="eastAsia" w:ascii="仿宋_GB2312" w:hAnsi="仿宋_GB2312" w:eastAsia="仿宋_GB2312" w:cs="仿宋_GB2312"/>
          <w:i w:val="0"/>
          <w:caps w:val="0"/>
          <w:color w:val="000000"/>
          <w:spacing w:val="0"/>
          <w:sz w:val="24"/>
          <w:szCs w:val="24"/>
          <w:shd w:val="clear" w:fill="FFFFFF"/>
          <w:vertAlign w:val="baseline"/>
          <w:lang w:eastAsia="zh-CN"/>
        </w:rPr>
        <w:t>是政策咨询、</w:t>
      </w:r>
      <w:r>
        <w:rPr>
          <w:rFonts w:hint="eastAsia" w:ascii="仿宋_GB2312" w:hAnsi="仿宋_GB2312" w:eastAsia="仿宋_GB2312" w:cs="仿宋_GB2312"/>
          <w:sz w:val="24"/>
          <w:szCs w:val="24"/>
          <w:lang w:val="en-US" w:eastAsia="zh-CN"/>
        </w:rPr>
        <w:t>道路交通通行情况咨询</w:t>
      </w:r>
      <w:r>
        <w:rPr>
          <w:rFonts w:hint="eastAsia" w:ascii="仿宋_GB2312" w:hAnsi="仿宋_GB2312" w:eastAsia="仿宋_GB2312" w:cs="仿宋_GB2312"/>
          <w:i w:val="0"/>
          <w:caps w:val="0"/>
          <w:color w:val="000000"/>
          <w:spacing w:val="0"/>
          <w:sz w:val="24"/>
          <w:szCs w:val="24"/>
          <w:shd w:val="clear" w:fill="FFFFFF"/>
          <w:vertAlign w:val="baseline"/>
          <w:lang w:eastAsia="zh-CN"/>
        </w:rPr>
        <w:t>；</w:t>
      </w:r>
      <w:r>
        <w:rPr>
          <w:rFonts w:hint="eastAsia" w:ascii="仿宋_GB2312" w:hAnsi="仿宋_GB2312" w:eastAsia="仿宋_GB2312" w:cs="仿宋_GB2312"/>
          <w:i w:val="0"/>
          <w:caps w:val="0"/>
          <w:color w:val="000000"/>
          <w:spacing w:val="0"/>
          <w:sz w:val="24"/>
          <w:szCs w:val="24"/>
          <w:shd w:val="clear" w:fill="FFFFFF"/>
          <w:vertAlign w:val="baseline"/>
        </w:rPr>
        <w:t>城市管理</w:t>
      </w:r>
      <w:r>
        <w:rPr>
          <w:rFonts w:hint="eastAsia" w:ascii="仿宋_GB2312" w:hAnsi="仿宋_GB2312" w:eastAsia="仿宋_GB2312" w:cs="仿宋_GB2312"/>
          <w:i w:val="0"/>
          <w:caps w:val="0"/>
          <w:color w:val="000000"/>
          <w:spacing w:val="0"/>
          <w:sz w:val="24"/>
          <w:szCs w:val="24"/>
          <w:shd w:val="clear" w:fill="FFFFFF"/>
          <w:vertAlign w:val="baseline"/>
          <w:lang w:eastAsia="zh-CN"/>
        </w:rPr>
        <w:t>市容类</w:t>
      </w:r>
      <w:r>
        <w:rPr>
          <w:rFonts w:hint="eastAsia" w:ascii="仿宋_GB2312" w:hAnsi="仿宋_GB2312" w:eastAsia="仿宋_GB2312" w:cs="仿宋_GB2312"/>
          <w:i w:val="0"/>
          <w:caps w:val="0"/>
          <w:color w:val="000000"/>
          <w:spacing w:val="0"/>
          <w:sz w:val="24"/>
          <w:szCs w:val="24"/>
          <w:shd w:val="clear" w:fill="FFFFFF"/>
          <w:vertAlign w:val="baseline"/>
        </w:rPr>
        <w:t>，主要集中在垃圾清理、路灯管理维护</w:t>
      </w:r>
      <w:r>
        <w:rPr>
          <w:rFonts w:hint="eastAsia" w:ascii="仿宋_GB2312" w:hAnsi="仿宋_GB2312" w:eastAsia="仿宋_GB2312" w:cs="仿宋_GB2312"/>
          <w:i w:val="0"/>
          <w:caps w:val="0"/>
          <w:color w:val="000000"/>
          <w:spacing w:val="0"/>
          <w:sz w:val="24"/>
          <w:szCs w:val="24"/>
          <w:shd w:val="clear" w:fill="FFFFFF"/>
          <w:vertAlign w:val="baseline"/>
          <w:lang w:eastAsia="zh-CN"/>
        </w:rPr>
        <w:t>、下水道维修、道路中间安全护栏整修</w:t>
      </w:r>
      <w:r>
        <w:rPr>
          <w:rFonts w:hint="eastAsia" w:ascii="仿宋_GB2312" w:hAnsi="仿宋_GB2312" w:eastAsia="仿宋_GB2312" w:cs="仿宋_GB2312"/>
          <w:i w:val="0"/>
          <w:caps w:val="0"/>
          <w:color w:val="000000"/>
          <w:spacing w:val="0"/>
          <w:sz w:val="24"/>
          <w:szCs w:val="24"/>
          <w:shd w:val="clear" w:fill="FFFFFF"/>
          <w:vertAlign w:val="baseline"/>
        </w:rPr>
        <w:t>等问题；资源环境</w:t>
      </w:r>
      <w:r>
        <w:rPr>
          <w:rFonts w:hint="eastAsia" w:ascii="仿宋_GB2312" w:hAnsi="仿宋_GB2312" w:eastAsia="仿宋_GB2312" w:cs="仿宋_GB2312"/>
          <w:i w:val="0"/>
          <w:caps w:val="0"/>
          <w:color w:val="000000"/>
          <w:spacing w:val="0"/>
          <w:sz w:val="24"/>
          <w:szCs w:val="24"/>
          <w:shd w:val="clear" w:fill="FFFFFF"/>
          <w:vertAlign w:val="baseline"/>
          <w:lang w:eastAsia="zh-CN"/>
        </w:rPr>
        <w:t>类</w:t>
      </w:r>
      <w:r>
        <w:rPr>
          <w:rFonts w:hint="eastAsia" w:ascii="仿宋_GB2312" w:hAnsi="仿宋_GB2312" w:eastAsia="仿宋_GB2312" w:cs="仿宋_GB2312"/>
          <w:i w:val="0"/>
          <w:caps w:val="0"/>
          <w:color w:val="000000"/>
          <w:spacing w:val="0"/>
          <w:sz w:val="24"/>
          <w:szCs w:val="24"/>
          <w:shd w:val="clear" w:fill="FFFFFF"/>
          <w:vertAlign w:val="baseline"/>
        </w:rPr>
        <w:t>中噪音扰民达</w:t>
      </w:r>
      <w:r>
        <w:rPr>
          <w:rFonts w:hint="eastAsia" w:ascii="仿宋_GB2312" w:hAnsi="仿宋_GB2312" w:eastAsia="仿宋_GB2312" w:cs="仿宋_GB2312"/>
          <w:i w:val="0"/>
          <w:caps w:val="0"/>
          <w:color w:val="000000"/>
          <w:spacing w:val="0"/>
          <w:sz w:val="24"/>
          <w:szCs w:val="24"/>
          <w:shd w:val="clear" w:fill="FFFFFF"/>
          <w:vertAlign w:val="baseline"/>
          <w:lang w:val="en-US" w:eastAsia="zh-CN"/>
        </w:rPr>
        <w:t>54</w:t>
      </w:r>
      <w:r>
        <w:rPr>
          <w:rFonts w:hint="eastAsia" w:ascii="仿宋_GB2312" w:hAnsi="仿宋_GB2312" w:eastAsia="仿宋_GB2312" w:cs="仿宋_GB2312"/>
          <w:i w:val="0"/>
          <w:caps w:val="0"/>
          <w:color w:val="000000"/>
          <w:spacing w:val="0"/>
          <w:sz w:val="24"/>
          <w:szCs w:val="24"/>
          <w:shd w:val="clear" w:fill="FFFFFF"/>
          <w:vertAlign w:val="baseline"/>
          <w:lang w:eastAsia="zh-CN"/>
        </w:rPr>
        <w:t>个</w:t>
      </w:r>
      <w:r>
        <w:rPr>
          <w:rFonts w:hint="eastAsia" w:ascii="仿宋_GB2312" w:hAnsi="仿宋_GB2312" w:eastAsia="仿宋_GB2312" w:cs="仿宋_GB2312"/>
          <w:i w:val="0"/>
          <w:caps w:val="0"/>
          <w:color w:val="000000"/>
          <w:spacing w:val="0"/>
          <w:sz w:val="24"/>
          <w:szCs w:val="24"/>
          <w:shd w:val="clear" w:fill="FFFFFF"/>
          <w:vertAlign w:val="baseline"/>
        </w:rPr>
        <w:t>，主要集中在建筑工地施工噪音、</w:t>
      </w:r>
      <w:r>
        <w:rPr>
          <w:rFonts w:hint="eastAsia" w:ascii="仿宋_GB2312" w:hAnsi="仿宋_GB2312" w:eastAsia="仿宋_GB2312" w:cs="仿宋_GB2312"/>
          <w:i w:val="0"/>
          <w:caps w:val="0"/>
          <w:color w:val="000000"/>
          <w:spacing w:val="0"/>
          <w:sz w:val="24"/>
          <w:szCs w:val="24"/>
          <w:shd w:val="clear" w:fill="FFFFFF"/>
          <w:vertAlign w:val="baseline"/>
          <w:lang w:eastAsia="zh-CN"/>
        </w:rPr>
        <w:t>娱乐场所</w:t>
      </w:r>
      <w:r>
        <w:rPr>
          <w:rFonts w:hint="eastAsia" w:ascii="仿宋_GB2312" w:hAnsi="仿宋_GB2312" w:eastAsia="仿宋_GB2312" w:cs="仿宋_GB2312"/>
          <w:i w:val="0"/>
          <w:caps w:val="0"/>
          <w:color w:val="000000"/>
          <w:spacing w:val="0"/>
          <w:sz w:val="24"/>
          <w:szCs w:val="24"/>
          <w:shd w:val="clear" w:fill="FFFFFF"/>
          <w:vertAlign w:val="baseline"/>
        </w:rPr>
        <w:t>噪音等问题；</w:t>
      </w:r>
      <w:r>
        <w:rPr>
          <w:rFonts w:hint="eastAsia" w:ascii="仿宋_GB2312" w:hAnsi="仿宋_GB2312" w:eastAsia="仿宋_GB2312" w:cs="仿宋_GB2312"/>
          <w:i w:val="0"/>
          <w:caps w:val="0"/>
          <w:color w:val="000000"/>
          <w:spacing w:val="0"/>
          <w:sz w:val="24"/>
          <w:szCs w:val="24"/>
          <w:shd w:val="clear" w:fill="FFFFFF"/>
          <w:vertAlign w:val="baseline"/>
          <w:lang w:eastAsia="zh-CN"/>
        </w:rPr>
        <w:t>市民生活服务类主要集中在城区供水、供电等问题</w:t>
      </w:r>
      <w:r>
        <w:rPr>
          <w:rFonts w:hint="eastAsia" w:ascii="仿宋_GB2312" w:hAnsi="仿宋_GB2312" w:eastAsia="仿宋_GB2312" w:cs="仿宋_GB2312"/>
          <w:i w:val="0"/>
          <w:caps w:val="0"/>
          <w:color w:val="000000"/>
          <w:spacing w:val="0"/>
          <w:sz w:val="24"/>
          <w:szCs w:val="24"/>
          <w:shd w:val="clear" w:fill="FFFFFF"/>
          <w:vertAlign w:val="baseli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2.办理工单数前五位的成员单位</w:t>
      </w:r>
    </w:p>
    <w:tbl>
      <w:tblPr>
        <w:tblStyle w:val="10"/>
        <w:tblW w:w="9258"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115"/>
        <w:gridCol w:w="1735"/>
        <w:gridCol w:w="1725"/>
        <w:gridCol w:w="195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02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单位</w:t>
            </w:r>
          </w:p>
        </w:tc>
        <w:tc>
          <w:tcPr>
            <w:tcW w:w="1115"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县住建局</w:t>
            </w:r>
          </w:p>
        </w:tc>
        <w:tc>
          <w:tcPr>
            <w:tcW w:w="1735"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民安街道办事处</w:t>
            </w:r>
          </w:p>
        </w:tc>
        <w:tc>
          <w:tcPr>
            <w:tcW w:w="1725"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县城管和执法局</w:t>
            </w:r>
          </w:p>
        </w:tc>
        <w:tc>
          <w:tcPr>
            <w:tcW w:w="1950"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县劳动保障监察局</w:t>
            </w:r>
          </w:p>
        </w:tc>
        <w:tc>
          <w:tcPr>
            <w:tcW w:w="1704"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里耶镇人民政府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2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工单数（个）</w:t>
            </w:r>
          </w:p>
        </w:tc>
        <w:tc>
          <w:tcPr>
            <w:tcW w:w="1115"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46</w:t>
            </w:r>
          </w:p>
        </w:tc>
        <w:tc>
          <w:tcPr>
            <w:tcW w:w="1735"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33</w:t>
            </w:r>
          </w:p>
        </w:tc>
        <w:tc>
          <w:tcPr>
            <w:tcW w:w="1725"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29</w:t>
            </w:r>
          </w:p>
        </w:tc>
        <w:tc>
          <w:tcPr>
            <w:tcW w:w="1950"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18</w:t>
            </w:r>
          </w:p>
        </w:tc>
        <w:tc>
          <w:tcPr>
            <w:tcW w:w="1704"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11</w:t>
            </w:r>
          </w:p>
        </w:tc>
      </w:tr>
    </w:tbl>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jc w:val="left"/>
        <w:textAlignment w:val="baseline"/>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shd w:val="clear" w:fill="FFFFFF"/>
          <w:vertAlign w:val="baseline"/>
          <w:lang w:eastAsia="zh-CN"/>
        </w:rPr>
        <w:t>回访满意度情况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2020年第一季度受理工单3085个</w:t>
      </w:r>
      <w:r>
        <w:rPr>
          <w:rFonts w:hint="eastAsia" w:ascii="仿宋_GB2312" w:hAnsi="仿宋_GB2312" w:eastAsia="仿宋_GB2312" w:cs="仿宋_GB2312"/>
          <w:i w:val="0"/>
          <w:caps w:val="0"/>
          <w:color w:val="000000"/>
          <w:spacing w:val="0"/>
          <w:sz w:val="32"/>
          <w:szCs w:val="32"/>
          <w:shd w:val="clear" w:fill="FFFFFF"/>
          <w:vertAlign w:val="baseline"/>
          <w:lang w:eastAsia="zh-CN"/>
        </w:rPr>
        <w:t>，其中</w:t>
      </w:r>
      <w:r>
        <w:rPr>
          <w:rFonts w:hint="eastAsia" w:ascii="仿宋_GB2312" w:hAnsi="仿宋_GB2312" w:eastAsia="仿宋_GB2312" w:cs="仿宋_GB2312"/>
          <w:sz w:val="32"/>
          <w:szCs w:val="32"/>
          <w:lang w:val="en-US" w:eastAsia="zh-CN"/>
        </w:rPr>
        <w:t>骚扰来电161个、不予立案103个不需回访，</w:t>
      </w:r>
      <w:r>
        <w:rPr>
          <w:rFonts w:hint="eastAsia" w:ascii="仿宋_GB2312" w:hAnsi="仿宋_GB2312" w:eastAsia="仿宋_GB2312" w:cs="仿宋_GB2312"/>
          <w:i w:val="0"/>
          <w:caps w:val="0"/>
          <w:color w:val="000000"/>
          <w:spacing w:val="0"/>
          <w:sz w:val="32"/>
          <w:szCs w:val="32"/>
          <w:shd w:val="clear" w:fill="FFFFFF"/>
          <w:vertAlign w:val="baseline"/>
          <w:lang w:eastAsia="zh-CN"/>
        </w:rPr>
        <w:t>需回访</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工单共2821个，回访率100%，其中满意工单2794个，回访满意度达99.04</w:t>
      </w:r>
      <w:r>
        <w:rPr>
          <w:rFonts w:hint="eastAsia" w:ascii="仿宋_GB2312" w:hAnsi="仿宋_GB2312" w:eastAsia="仿宋_GB2312" w:cs="仿宋_GB2312"/>
          <w:sz w:val="32"/>
          <w:szCs w:val="32"/>
          <w:lang w:val="en-US" w:eastAsia="zh-CN"/>
        </w:rPr>
        <w:t>%。</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baseline"/>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新冠肺炎疫情类工单办理情况</w:t>
      </w:r>
    </w:p>
    <w:tbl>
      <w:tblPr>
        <w:tblStyle w:val="10"/>
        <w:tblW w:w="9257"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1339"/>
        <w:gridCol w:w="1125"/>
        <w:gridCol w:w="1329"/>
        <w:gridCol w:w="1307"/>
        <w:gridCol w:w="1339"/>
        <w:gridCol w:w="1018"/>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408"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类别</w:t>
            </w:r>
          </w:p>
        </w:tc>
        <w:tc>
          <w:tcPr>
            <w:tcW w:w="133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受理工单数</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（个）</w:t>
            </w:r>
          </w:p>
        </w:tc>
        <w:tc>
          <w:tcPr>
            <w:tcW w:w="1125"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在线办结</w:t>
            </w:r>
            <w:r>
              <w:rPr>
                <w:rFonts w:hint="eastAsia" w:asciiTheme="minorEastAsia" w:hAnsiTheme="minorEastAsia" w:cstheme="minorEastAsia"/>
                <w:sz w:val="21"/>
                <w:szCs w:val="21"/>
                <w:vertAlign w:val="baseline"/>
                <w:lang w:val="en-US" w:eastAsia="zh-CN"/>
              </w:rPr>
              <w:t>（个）</w:t>
            </w:r>
          </w:p>
        </w:tc>
        <w:tc>
          <w:tcPr>
            <w:tcW w:w="132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在线办结率</w:t>
            </w:r>
          </w:p>
        </w:tc>
        <w:tc>
          <w:tcPr>
            <w:tcW w:w="1307"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转办工单数（个）</w:t>
            </w:r>
          </w:p>
        </w:tc>
        <w:tc>
          <w:tcPr>
            <w:tcW w:w="133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办结工单数（个）</w:t>
            </w:r>
          </w:p>
        </w:tc>
        <w:tc>
          <w:tcPr>
            <w:tcW w:w="1018"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办结率</w:t>
            </w:r>
          </w:p>
        </w:tc>
        <w:tc>
          <w:tcPr>
            <w:tcW w:w="1392"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回访满意度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408"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数值</w:t>
            </w:r>
          </w:p>
        </w:tc>
        <w:tc>
          <w:tcPr>
            <w:tcW w:w="133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951</w:t>
            </w:r>
          </w:p>
        </w:tc>
        <w:tc>
          <w:tcPr>
            <w:tcW w:w="1125"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947</w:t>
            </w:r>
          </w:p>
        </w:tc>
        <w:tc>
          <w:tcPr>
            <w:tcW w:w="132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99.58</w:t>
            </w:r>
            <w:r>
              <w:rPr>
                <w:rFonts w:hint="eastAsia" w:asciiTheme="minorEastAsia" w:hAnsiTheme="minorEastAsia" w:eastAsiaTheme="minorEastAsia" w:cstheme="minorEastAsia"/>
                <w:sz w:val="21"/>
                <w:szCs w:val="21"/>
                <w:vertAlign w:val="baseline"/>
                <w:lang w:val="en-US" w:eastAsia="zh-CN"/>
              </w:rPr>
              <w:t>%</w:t>
            </w:r>
          </w:p>
        </w:tc>
        <w:tc>
          <w:tcPr>
            <w:tcW w:w="1307"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4</w:t>
            </w:r>
          </w:p>
        </w:tc>
        <w:tc>
          <w:tcPr>
            <w:tcW w:w="1339"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4</w:t>
            </w:r>
          </w:p>
        </w:tc>
        <w:tc>
          <w:tcPr>
            <w:tcW w:w="1018"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100</w:t>
            </w:r>
            <w:r>
              <w:rPr>
                <w:rFonts w:hint="eastAsia" w:asciiTheme="minorEastAsia" w:hAnsiTheme="minorEastAsia" w:eastAsiaTheme="minorEastAsia" w:cstheme="minorEastAsia"/>
                <w:sz w:val="21"/>
                <w:szCs w:val="21"/>
                <w:vertAlign w:val="baseline"/>
                <w:lang w:val="en-US" w:eastAsia="zh-CN"/>
              </w:rPr>
              <w:t>%</w:t>
            </w:r>
          </w:p>
        </w:tc>
        <w:tc>
          <w:tcPr>
            <w:tcW w:w="1392"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100%</w:t>
            </w:r>
          </w:p>
        </w:tc>
      </w:tr>
    </w:tbl>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疫情类工单主要涉及区域出入管控问题、公共场所防控措施问题、人员聚众问题、医疗及生活物资供应问题、咨询健康码相关事宜、景区商场等公共场所开放问题、市场供应及物价问题等。涉及的具体问题有：（1）出入县境、进村（社区）道路通行情况；（2）外出务工需要开具什么证明；（3）政府对疫情期间返程人员出台的相应措施；（4）如何查询健康码：（5）防疫物资（如口罩）在哪里购买；（6）举报防疫物资（如口罩）价格不合理。</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baseline"/>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新冠肺炎疫情电话摸排工作开展情况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为落实县委县政府在新冠肺炎疫情防控工作要求</w:t>
      </w:r>
      <w:r>
        <w:rPr>
          <w:rFonts w:hint="eastAsia" w:ascii="仿宋_GB2312" w:hAnsi="仿宋_GB2312" w:eastAsia="仿宋_GB2312" w:cs="仿宋_GB2312"/>
          <w:sz w:val="32"/>
          <w:szCs w:val="32"/>
          <w:lang w:val="en-US" w:eastAsia="zh-CN"/>
        </w:rPr>
        <w:t>，12345政府服务热线积极配合其他防疫部门，开展了一系列疫情电话摸排工作。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春节期间（1月27日至1月29日），县12345政府服务热线全体工作人员放弃休假，按时保质保量完成了5000个疑似湖北来湘人员电话摸排任务。</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2月26日至3月31日，县12345政府服务热线承担了每日对由鄂入湘及湘境鄂车、出高速的湖北车辆进行电话摸排，累计摸排11651个对象，对他们的行踪作了详细记录并提醒注意自我防护。</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left"/>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工单办理案例摘选</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baseline"/>
        <w:outlineLvl w:val="9"/>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案件公文号</w:t>
      </w:r>
      <w:r>
        <w:rPr>
          <w:rFonts w:hint="eastAsia" w:ascii="仿宋_GB2312" w:hAnsi="仿宋_GB2312" w:eastAsia="仿宋_GB2312" w:cs="仿宋_GB2312"/>
          <w:i w:val="0"/>
          <w:caps w:val="0"/>
          <w:color w:val="000000"/>
          <w:spacing w:val="0"/>
          <w:sz w:val="32"/>
          <w:szCs w:val="32"/>
          <w:shd w:val="clear" w:fill="FFFFFF"/>
          <w:vertAlign w:val="baseline"/>
          <w:lang w:eastAsia="zh-CN"/>
        </w:rPr>
        <w:t>20200000805来电反映：民安街道湘鄂路158号云彩云霞超市里有人打麻将，影响附近居民夜间休息，希望有关部门调解处理。</w:t>
      </w:r>
      <w:r>
        <w:rPr>
          <w:rFonts w:hint="eastAsia" w:ascii="仿宋_GB2312" w:hAnsi="仿宋_GB2312" w:eastAsia="仿宋_GB2312" w:cs="仿宋_GB2312"/>
          <w:b/>
          <w:bCs/>
          <w:i w:val="0"/>
          <w:caps w:val="0"/>
          <w:color w:val="000000"/>
          <w:spacing w:val="0"/>
          <w:sz w:val="32"/>
          <w:szCs w:val="32"/>
          <w:shd w:val="clear" w:fill="FFFFFF"/>
          <w:vertAlign w:val="baseline"/>
          <w:lang w:eastAsia="zh-CN"/>
        </w:rPr>
        <w:t>处理结果</w:t>
      </w:r>
      <w:r>
        <w:rPr>
          <w:rFonts w:hint="eastAsia" w:ascii="仿宋_GB2312" w:hAnsi="仿宋_GB2312" w:eastAsia="仿宋_GB2312" w:cs="仿宋_GB2312"/>
          <w:i w:val="0"/>
          <w:caps w:val="0"/>
          <w:color w:val="000000"/>
          <w:spacing w:val="0"/>
          <w:sz w:val="32"/>
          <w:szCs w:val="32"/>
          <w:shd w:val="clear" w:fill="FFFFFF"/>
          <w:vertAlign w:val="baseline"/>
          <w:lang w:eastAsia="zh-CN"/>
        </w:rPr>
        <w:t>：派单至民安街道办事处，</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1月14日，民安街道办事处回复：经社区工作人员查证，该处经过前段时间的整治，已没有麻将馆的存在。</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回访</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：诉求人对处理结果满意。</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baseline"/>
        <w:outlineLvl w:val="9"/>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案件公文号20200000049来电反映：来电人是里耶社区村民，因划分地界，以前老书记把长春村划给杨家寨村后，现在长春村又要求收回，把原本属于来电人家的一点地界收了回去，希望有关部门核实处理。</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处理结果</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：派单至里耶镇人民政府，1月7日，里耶镇人民政府回复：近期政府将会与林业部门组成联合调查组，前往现场调查取证，待调查结果出来后将以文件方式正式答复当事人。</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回访</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：诉求人对处理结果表示满意。</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baseline"/>
        <w:outlineLvl w:val="9"/>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案件公文号20200003546来电反映：来电人是水田坝镇苗汉村村民，去年政府说在村里捡垃圾，一个月补助工钱600元，自己在村里捡了12个月垃圾，至今却一直未得到工钱，希望相关部门核实解决。</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处理结果</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：派单至水田坝镇政府，水田坝镇政府回复：2月11日，我镇已安排驻村干部、村主干进行专门调查，现将相关情况说明如下： 姜求学，系水田坝镇水田坝社区二组村民，自全县同建同治工作开展以来，在该社区负责卫生清洁。水田坝镇美丽湘西工作自2018年开始，按照相关规定，要求村级保洁员一律解聘，由相应的公益性岗位人员落实保洁工作。因水田坝社区范围广、清洁区大，该社区在公益性岗位人员无法满足其卫生保洁需求的基础之上，另行安排了姜求学对社区1、2、3组卫生进行保洁，每年工钱7200元，由该社区居委会自行解决。经镇政府进一步了解情况，进行协调，水田坝社区支部书记表示，已自筹资金解决姜求学2019年度的卫生清洁工钱，待疫情防控工作结束后，落实到位。</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回访</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：来电人表示理解。</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baseline"/>
        <w:outlineLvl w:val="9"/>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案件公文号20200004251来电反映：家住兴隆街道白岩洞村，来电反映白岩洞村9-10组公路不通，有一户人家经常用大石头把路拦截或者挖大坑不准通行，严重影响附近群众正常出行，希望相关部门尽快核实处理。</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处理结果</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：派单至兴隆街办事处，2月19日，兴隆街道办事处回复：街道司法所和白岩洞村委已与堵路当事人联系协商此事，若继续实施堵路行为，将依法依规交由公安机关处理。</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回访</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：对政府处理措施表示满意。</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baseline"/>
        <w:outlineLvl w:val="9"/>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案件公文号20200005169来电反映：新体育馆行政大道路口，有外来人员搭简易棚子当做生活区，由于厕所厨房配置不完备，基本都在露天情况下解决一日三餐，垃圾随意倾倒在地上，破坏了周边环境，希望相关部门核实处理。</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处理结果</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派单至华塘街道办事处，2月25日，华塘街道办事处回复：华塘街道工作人员现场调查并询问情况，外来人员是山东过来在体育馆旁边做露天游乐场，因为新冠肺炎疫情不能营业，滞留在附近，办事处人员在现场进行了沟通，要求外来人员注意生活卫生。</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回访</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：诉求人表示理解。</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baseline"/>
        <w:outlineLvl w:val="9"/>
        <w:rPr>
          <w:rFonts w:hint="eastAsia" w:ascii="仿宋_GB2312" w:hAnsi="仿宋_GB2312" w:eastAsia="仿宋_GB2312" w:cs="仿宋_GB2312"/>
          <w:b w:val="0"/>
          <w:bCs w:val="0"/>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案件公文号20200007608来电反映：来电反映民族事务局宿舍楼排水管损坏了，居民生活污水直接流了下来，导致一楼形成了臭水沟，同时一楼有电表电线，存在安全隐患，希望相关部门能妥善处理此事。</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处理结果：</w:t>
      </w:r>
      <w:r>
        <w:rPr>
          <w:rFonts w:hint="eastAsia" w:ascii="仿宋_GB2312" w:hAnsi="仿宋_GB2312" w:eastAsia="仿宋_GB2312" w:cs="仿宋_GB2312"/>
          <w:b w:val="0"/>
          <w:bCs w:val="0"/>
          <w:i w:val="0"/>
          <w:caps w:val="0"/>
          <w:color w:val="000000"/>
          <w:spacing w:val="0"/>
          <w:sz w:val="32"/>
          <w:szCs w:val="32"/>
          <w:shd w:val="clear" w:fill="FFFFFF"/>
          <w:vertAlign w:val="baseline"/>
          <w:lang w:val="en-US" w:eastAsia="zh-CN"/>
        </w:rPr>
        <w:t>派单至县民宗局，3月27日，县民宗局回复：3月26日我局已经通知民族事务局宿舍楼住户维修水管，并派人清理已经流出来的生活污水和臭水沟，清除安全隐患。</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回访：</w:t>
      </w:r>
      <w:r>
        <w:rPr>
          <w:rFonts w:hint="eastAsia" w:ascii="仿宋_GB2312" w:hAnsi="仿宋_GB2312" w:eastAsia="仿宋_GB2312" w:cs="仿宋_GB2312"/>
          <w:b w:val="0"/>
          <w:bCs w:val="0"/>
          <w:i w:val="0"/>
          <w:caps w:val="0"/>
          <w:color w:val="000000"/>
          <w:spacing w:val="0"/>
          <w:sz w:val="32"/>
          <w:szCs w:val="32"/>
          <w:shd w:val="clear" w:fill="FFFFFF"/>
          <w:vertAlign w:val="baseline"/>
          <w:lang w:val="en-US" w:eastAsia="zh-CN"/>
        </w:rPr>
        <w:t>问题已经得到解决。排水管已经维修，生活污水和臭水沟也清理了，十分感谢政府。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baseline"/>
        <w:outlineLvl w:val="9"/>
        <w:rPr>
          <w:rFonts w:hint="eastAsia" w:ascii="仿宋_GB2312" w:hAnsi="仿宋_GB2312" w:eastAsia="仿宋_GB2312" w:cs="仿宋_GB2312"/>
          <w:b w:val="0"/>
          <w:bCs w:val="0"/>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b w:val="0"/>
          <w:bCs w:val="0"/>
          <w:i w:val="0"/>
          <w:caps w:val="0"/>
          <w:color w:val="000000"/>
          <w:spacing w:val="0"/>
          <w:sz w:val="32"/>
          <w:szCs w:val="32"/>
          <w:shd w:val="clear" w:fill="FFFFFF"/>
          <w:vertAlign w:val="baseline"/>
          <w:lang w:val="en-US" w:eastAsia="zh-CN"/>
        </w:rPr>
        <w:t>案件公文号20200007908来电反映：来电反映洛塔乡政府工作人员田佳军，与自己发生了交通事故，自己的车辆在事故中产生了一定的财产损失，但是田佳军拒绝与来电人沟通，拒接来电人电话，希望相关部门能够从中协调处理。</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处理结果</w:t>
      </w:r>
      <w:r>
        <w:rPr>
          <w:rFonts w:hint="eastAsia" w:ascii="仿宋_GB2312" w:hAnsi="仿宋_GB2312" w:eastAsia="仿宋_GB2312" w:cs="仿宋_GB2312"/>
          <w:b w:val="0"/>
          <w:bCs w:val="0"/>
          <w:i w:val="0"/>
          <w:caps w:val="0"/>
          <w:color w:val="000000"/>
          <w:spacing w:val="0"/>
          <w:sz w:val="32"/>
          <w:szCs w:val="32"/>
          <w:shd w:val="clear" w:fill="FFFFFF"/>
          <w:vertAlign w:val="baseline"/>
          <w:lang w:val="en-US" w:eastAsia="zh-CN"/>
        </w:rPr>
        <w:t>：派单至洛塔乡人民政府，4月1日，洛塔乡人民政府回复：自收到12345热线工单后，洛塔乡人民政府相关领导立即与田佳军取得联系，了解相关情况。经多方面了解，实际情况如下：该来电人与田佳军曾发生一次交通事故，双方通过保险公司，已经私下解决了问题。来电人与田佳军此次的纠纷是为保险公司不承担的部分费用，具体由谁来承担多少，双方未能达到共识，所以田佳军回复请来电人走正常司法程序。</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回访</w:t>
      </w:r>
      <w:r>
        <w:rPr>
          <w:rFonts w:hint="eastAsia" w:ascii="仿宋_GB2312" w:hAnsi="仿宋_GB2312" w:eastAsia="仿宋_GB2312" w:cs="仿宋_GB2312"/>
          <w:b w:val="0"/>
          <w:bCs w:val="0"/>
          <w:i w:val="0"/>
          <w:caps w:val="0"/>
          <w:color w:val="000000"/>
          <w:spacing w:val="0"/>
          <w:sz w:val="32"/>
          <w:szCs w:val="32"/>
          <w:shd w:val="clear" w:fill="FFFFFF"/>
          <w:vertAlign w:val="baseline"/>
          <w:lang w:val="en-US" w:eastAsia="zh-CN"/>
        </w:rPr>
        <w:t>：对处理结果满意。</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baseline"/>
        <w:outlineLvl w:val="9"/>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仿宋_GB2312" w:hAnsi="仿宋_GB2312" w:eastAsia="仿宋_GB2312" w:cs="仿宋_GB2312"/>
          <w:b w:val="0"/>
          <w:bCs w:val="0"/>
          <w:i w:val="0"/>
          <w:caps w:val="0"/>
          <w:color w:val="000000"/>
          <w:spacing w:val="0"/>
          <w:sz w:val="32"/>
          <w:szCs w:val="32"/>
          <w:shd w:val="clear" w:fill="FFFFFF"/>
          <w:vertAlign w:val="baseline"/>
          <w:lang w:val="en-US" w:eastAsia="zh-CN"/>
        </w:rPr>
        <w:t>案件公文号20200007811来电反映：来电人为内溪乡坡松村3组村民，反映村里的河经常涨水，河边的沙经常被冲到来电人的田地里，请求政府能给村里的河修建河堤，否则自家的田地里无法种植任何农作物。</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处理结果</w:t>
      </w:r>
      <w:r>
        <w:rPr>
          <w:rFonts w:hint="eastAsia" w:ascii="仿宋_GB2312" w:hAnsi="仿宋_GB2312" w:eastAsia="仿宋_GB2312" w:cs="仿宋_GB2312"/>
          <w:b w:val="0"/>
          <w:bCs w:val="0"/>
          <w:i w:val="0"/>
          <w:caps w:val="0"/>
          <w:color w:val="000000"/>
          <w:spacing w:val="0"/>
          <w:sz w:val="32"/>
          <w:szCs w:val="32"/>
          <w:shd w:val="clear" w:fill="FFFFFF"/>
          <w:vertAlign w:val="baseline"/>
          <w:lang w:val="en-US" w:eastAsia="zh-CN"/>
        </w:rPr>
        <w:t>：派单至内溪乡人民政府，3月27日，内溪乡人民政府回复：来电人贾美科，男，1955年12月出生，内溪乡坡松村3组村民。2019年该村民来乡政府反映其位于灭贼村的农田因涨洪水被冲毁，要求乡政府解决。接到该村民反映的问题后，乡村两级干部立即奔赴现场查看。经现场勘查，贾美科家农田有150多平方米已被砂石淹没，其他部分没有影响。该田位于灭贼村内沟，灭贼至坡松村的村级路坎下，多年未耕种。因地质原因，该处山体为风化石，经常脱落，下大雨涨山溪水后便会冲砂石至其部分农田。现场与其协商后，决定由政府出资对其已冲毁的农田进行救灾清理，其余部分由其本人进行生产自救。贾美科不同意，要求对其农田全部进行征收或者修筑挡土墙。后多次与其协商，不能达成一致。公路下坎至其农田约十几米高且无进出道路，机械无法进场施工，人工修筑挡土墙成本太高，乡村两级无力承担，已上报县交运局（坡松村扶贫后盾单位）及联系领导，想办法予以解决。</w:t>
      </w:r>
      <w:r>
        <w:rPr>
          <w:rFonts w:hint="eastAsia" w:ascii="仿宋_GB2312" w:hAnsi="仿宋_GB2312" w:eastAsia="仿宋_GB2312" w:cs="仿宋_GB2312"/>
          <w:b/>
          <w:bCs/>
          <w:i w:val="0"/>
          <w:caps w:val="0"/>
          <w:color w:val="000000"/>
          <w:spacing w:val="0"/>
          <w:sz w:val="32"/>
          <w:szCs w:val="32"/>
          <w:shd w:val="clear" w:fill="FFFFFF"/>
          <w:vertAlign w:val="baseline"/>
          <w:lang w:val="en-US" w:eastAsia="zh-CN"/>
        </w:rPr>
        <w:t>回访：</w:t>
      </w:r>
      <w:r>
        <w:rPr>
          <w:rFonts w:hint="eastAsia" w:ascii="仿宋_GB2312" w:hAnsi="仿宋_GB2312" w:eastAsia="仿宋_GB2312" w:cs="仿宋_GB2312"/>
          <w:b w:val="0"/>
          <w:bCs w:val="0"/>
          <w:i w:val="0"/>
          <w:caps w:val="0"/>
          <w:color w:val="000000"/>
          <w:spacing w:val="0"/>
          <w:sz w:val="32"/>
          <w:szCs w:val="32"/>
          <w:shd w:val="clear" w:fill="FFFFFF"/>
          <w:vertAlign w:val="baseline"/>
          <w:lang w:val="en-US" w:eastAsia="zh-CN"/>
        </w:rPr>
        <w:t xml:space="preserve">对政府服务热线的处理结果和服务态度满意并期待相关单位后续能给出一个满意的回复。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640" w:firstLineChars="200"/>
        <w:jc w:val="both"/>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群众反映频率较高的问题</w:t>
      </w:r>
    </w:p>
    <w:p>
      <w:pPr>
        <w:pageBreakBefore w:val="0"/>
        <w:numPr>
          <w:ilvl w:val="0"/>
          <w:numId w:val="3"/>
        </w:numPr>
        <w:kinsoku/>
        <w:wordWrap/>
        <w:overflowPunct/>
        <w:topLinePunct w:val="0"/>
        <w:autoSpaceDE/>
        <w:autoSpaceDN/>
        <w:bidi w:val="0"/>
        <w:spacing w:line="500" w:lineRule="exact"/>
        <w:ind w:left="0" w:leftChars="0" w:firstLine="420" w:firstLineChars="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春节以来，新冠肺炎疫情类来电巨增，咨询类居多。</w:t>
      </w:r>
    </w:p>
    <w:p>
      <w:pPr>
        <w:pStyle w:val="2"/>
        <w:keepNext/>
        <w:keepLines/>
        <w:pageBreakBefore w:val="0"/>
        <w:widowControl w:val="0"/>
        <w:kinsoku/>
        <w:wordWrap/>
        <w:overflowPunct/>
        <w:topLinePunct w:val="0"/>
        <w:autoSpaceDE/>
        <w:autoSpaceDN/>
        <w:bidi w:val="0"/>
        <w:adjustRightInd w:val="0"/>
        <w:snapToGrid w:val="0"/>
        <w:spacing w:before="0" w:beforeLines="0" w:after="0" w:line="50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案件公文号20200007671来电反映：咨询疫情防控办公室电话。</w:t>
      </w:r>
      <w:r>
        <w:rPr>
          <w:rFonts w:hint="eastAsia" w:ascii="仿宋_GB2312" w:hAnsi="仿宋_GB2312" w:eastAsia="仿宋_GB2312" w:cs="仿宋_GB2312"/>
          <w:b/>
          <w:bCs/>
          <w:kern w:val="2"/>
          <w:sz w:val="32"/>
          <w:szCs w:val="32"/>
          <w:lang w:val="en-US" w:eastAsia="zh-CN" w:bidi="ar-SA"/>
        </w:rPr>
        <w:t>处理结果：</w:t>
      </w:r>
      <w:r>
        <w:rPr>
          <w:rFonts w:hint="eastAsia" w:ascii="仿宋_GB2312" w:hAnsi="仿宋_GB2312" w:eastAsia="仿宋_GB2312" w:cs="仿宋_GB2312"/>
          <w:b w:val="0"/>
          <w:bCs w:val="0"/>
          <w:kern w:val="2"/>
          <w:sz w:val="32"/>
          <w:szCs w:val="32"/>
          <w:lang w:val="en-US" w:eastAsia="zh-CN" w:bidi="ar-SA"/>
        </w:rPr>
        <w:t>话务员直接告知来电人县疫情防控小组电话。</w:t>
      </w:r>
    </w:p>
    <w:p>
      <w:pPr>
        <w:pStyle w:val="2"/>
        <w:keepNext/>
        <w:keepLines/>
        <w:pageBreakBefore w:val="0"/>
        <w:widowControl w:val="0"/>
        <w:kinsoku/>
        <w:wordWrap/>
        <w:overflowPunct/>
        <w:topLinePunct w:val="0"/>
        <w:autoSpaceDE/>
        <w:autoSpaceDN/>
        <w:bidi w:val="0"/>
        <w:adjustRightInd w:val="0"/>
        <w:snapToGrid w:val="0"/>
        <w:spacing w:before="0" w:beforeLines="0" w:after="0" w:line="50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案件公文号:20200006840来电咨询：湖北来湘人员是否需要开接收证明。</w:t>
      </w:r>
      <w:r>
        <w:rPr>
          <w:rFonts w:hint="eastAsia" w:ascii="仿宋_GB2312" w:hAnsi="仿宋_GB2312" w:eastAsia="仿宋_GB2312" w:cs="仿宋_GB2312"/>
          <w:b/>
          <w:bCs/>
          <w:kern w:val="2"/>
          <w:sz w:val="32"/>
          <w:szCs w:val="32"/>
          <w:lang w:val="en-US" w:eastAsia="zh-CN" w:bidi="ar-SA"/>
        </w:rPr>
        <w:t>处理结果：</w:t>
      </w:r>
      <w:r>
        <w:rPr>
          <w:rFonts w:hint="eastAsia" w:ascii="仿宋_GB2312" w:hAnsi="仿宋_GB2312" w:eastAsia="仿宋_GB2312" w:cs="仿宋_GB2312"/>
          <w:b w:val="0"/>
          <w:bCs w:val="0"/>
          <w:kern w:val="2"/>
          <w:sz w:val="32"/>
          <w:szCs w:val="32"/>
          <w:lang w:val="en-US" w:eastAsia="zh-CN" w:bidi="ar-SA"/>
        </w:rPr>
        <w:t>话务员直接告知湖北来湘人员需要提供：绿色健康码；当地政府提供的通行证；目的地提供的接收证明。</w:t>
      </w:r>
    </w:p>
    <w:p>
      <w:pPr>
        <w:pageBreakBefore w:val="0"/>
        <w:numPr>
          <w:ilvl w:val="0"/>
          <w:numId w:val="3"/>
        </w:numPr>
        <w:kinsoku/>
        <w:wordWrap/>
        <w:overflowPunct/>
        <w:topLinePunct w:val="0"/>
        <w:autoSpaceDE/>
        <w:autoSpaceDN/>
        <w:bidi w:val="0"/>
        <w:spacing w:line="500" w:lineRule="exact"/>
        <w:ind w:left="0" w:leftChars="0" w:firstLine="420" w:firstLineChars="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农民工索要工资困难，迟迟未收到工资。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案件公文号20200006097 来电反映：来电人是负责修建召市小学的外墙铺贴，承包方为鹏泰园建筑有限公司，从前年做到去年年底，工钱大约有3万元，如今召市小学都开学近一年还没有发放当时的工资，寻求有关部门核实帮助调查。</w:t>
      </w:r>
      <w:r>
        <w:rPr>
          <w:rFonts w:hint="eastAsia" w:ascii="仿宋_GB2312" w:hAnsi="仿宋_GB2312" w:eastAsia="仿宋_GB2312" w:cs="仿宋_GB2312"/>
          <w:b/>
          <w:bCs/>
          <w:kern w:val="2"/>
          <w:sz w:val="32"/>
          <w:szCs w:val="32"/>
          <w:lang w:val="en-US" w:eastAsia="zh-CN" w:bidi="ar-SA"/>
        </w:rPr>
        <w:t>处理结果</w:t>
      </w:r>
      <w:r>
        <w:rPr>
          <w:rFonts w:hint="eastAsia" w:ascii="仿宋_GB2312" w:hAnsi="仿宋_GB2312" w:eastAsia="仿宋_GB2312" w:cs="仿宋_GB2312"/>
          <w:b w:val="0"/>
          <w:bCs w:val="0"/>
          <w:kern w:val="2"/>
          <w:sz w:val="32"/>
          <w:szCs w:val="32"/>
          <w:lang w:val="en-US" w:eastAsia="zh-CN" w:bidi="ar-SA"/>
        </w:rPr>
        <w:t>：派单至县劳动保障监察局，3月6日，县劳动保障监察局回复：需等资金拨付到位再支付工人工资。</w:t>
      </w:r>
    </w:p>
    <w:p>
      <w:pPr>
        <w:pageBreakBefore w:val="0"/>
        <w:numPr>
          <w:ilvl w:val="0"/>
          <w:numId w:val="3"/>
        </w:numPr>
        <w:kinsoku/>
        <w:wordWrap/>
        <w:overflowPunct/>
        <w:topLinePunct w:val="0"/>
        <w:autoSpaceDE/>
        <w:autoSpaceDN/>
        <w:bidi w:val="0"/>
        <w:spacing w:line="500" w:lineRule="exact"/>
        <w:ind w:left="0" w:leftChars="0" w:firstLine="420" w:firstLineChars="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城区内出租车乱收费、不打表等违规现象严重。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案件公文号20200008200来电反映：乘坐出租车（车牌号为湘UX6199）从五小到天王庙加油站，收费15元且不打表，希望相关部门能加强监管。</w:t>
      </w:r>
      <w:r>
        <w:rPr>
          <w:rFonts w:hint="eastAsia" w:ascii="仿宋_GB2312" w:hAnsi="仿宋_GB2312" w:eastAsia="仿宋_GB2312" w:cs="仿宋_GB2312"/>
          <w:b/>
          <w:bCs/>
          <w:kern w:val="2"/>
          <w:sz w:val="32"/>
          <w:szCs w:val="32"/>
          <w:lang w:val="en-US" w:eastAsia="zh-CN" w:bidi="ar-SA"/>
        </w:rPr>
        <w:t>处理结果</w:t>
      </w:r>
      <w:r>
        <w:rPr>
          <w:rFonts w:hint="eastAsia" w:ascii="仿宋_GB2312" w:hAnsi="仿宋_GB2312" w:eastAsia="仿宋_GB2312" w:cs="仿宋_GB2312"/>
          <w:b w:val="0"/>
          <w:bCs w:val="0"/>
          <w:kern w:val="2"/>
          <w:sz w:val="32"/>
          <w:szCs w:val="32"/>
          <w:lang w:val="en-US" w:eastAsia="zh-CN" w:bidi="ar-SA"/>
        </w:rPr>
        <w:t>：派单至县道路运输服务中心，4月2日，县道路运输服务中心回复：已责令龙凤龙骧公司对车牌号湘UX6199未打表情况，采取停运典训处理。</w:t>
      </w:r>
    </w:p>
    <w:p>
      <w:pPr>
        <w:pageBreakBefore w:val="0"/>
        <w:numPr>
          <w:ilvl w:val="0"/>
          <w:numId w:val="3"/>
        </w:numPr>
        <w:kinsoku/>
        <w:wordWrap/>
        <w:overflowPunct/>
        <w:topLinePunct w:val="0"/>
        <w:autoSpaceDE/>
        <w:autoSpaceDN/>
        <w:bidi w:val="0"/>
        <w:spacing w:line="500" w:lineRule="exact"/>
        <w:ind w:left="0" w:leftChars="0" w:firstLine="420" w:firstLineChars="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县城内娱乐场所噪音污染问题时有发生,影响附近居民夜间休息。</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案件公文号20200007266来电举报：邮政好吃街内019俱乐部酒吧，每天晚上营业至12点，隔音设施差，影响附近居民夜间休息，希望相关单位尽快核实处理。</w:t>
      </w:r>
      <w:r>
        <w:rPr>
          <w:rFonts w:hint="eastAsia" w:ascii="仿宋_GB2312" w:hAnsi="仿宋_GB2312" w:eastAsia="仿宋_GB2312" w:cs="仿宋_GB2312"/>
          <w:b/>
          <w:bCs/>
          <w:kern w:val="2"/>
          <w:sz w:val="32"/>
          <w:szCs w:val="32"/>
          <w:lang w:val="en-US" w:eastAsia="zh-CN" w:bidi="ar-SA"/>
        </w:rPr>
        <w:t>处理结果</w:t>
      </w:r>
      <w:r>
        <w:rPr>
          <w:rFonts w:hint="eastAsia" w:ascii="仿宋_GB2312" w:hAnsi="仿宋_GB2312" w:eastAsia="仿宋_GB2312" w:cs="仿宋_GB2312"/>
          <w:b w:val="0"/>
          <w:bCs w:val="0"/>
          <w:kern w:val="2"/>
          <w:sz w:val="32"/>
          <w:szCs w:val="32"/>
          <w:lang w:val="en-US" w:eastAsia="zh-CN" w:bidi="ar-SA"/>
        </w:rPr>
        <w:t>：县文化市场综合执法局回复：2020年3月23日晚上，我局执法人员七点到该俱乐部，与现场负责人进行商谈，该负责人表示会整改，2020年3月24日晚上九点，我局执法人员到达该俱乐部，该俱乐部关门没有营业。</w:t>
      </w:r>
      <w:bookmarkStart w:id="0" w:name="_GoBack"/>
      <w:bookmarkEnd w:id="0"/>
    </w:p>
    <w:sectPr>
      <w:headerReference r:id="rId3" w:type="default"/>
      <w:footerReference r:id="rId4" w:type="default"/>
      <w:pgSz w:w="11906" w:h="16838"/>
      <w:pgMar w:top="1984" w:right="1531" w:bottom="192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AB438"/>
    <w:multiLevelType w:val="singleLevel"/>
    <w:tmpl w:val="B29AB438"/>
    <w:lvl w:ilvl="0" w:tentative="0">
      <w:start w:val="1"/>
      <w:numFmt w:val="chineseCounting"/>
      <w:suff w:val="nothing"/>
      <w:lvlText w:val="（%1）"/>
      <w:lvlJc w:val="left"/>
      <w:rPr>
        <w:rFonts w:hint="eastAsia"/>
      </w:rPr>
    </w:lvl>
  </w:abstractNum>
  <w:abstractNum w:abstractNumId="1">
    <w:nsid w:val="D3E6ADF0"/>
    <w:multiLevelType w:val="singleLevel"/>
    <w:tmpl w:val="D3E6ADF0"/>
    <w:lvl w:ilvl="0" w:tentative="0">
      <w:start w:val="1"/>
      <w:numFmt w:val="chineseCounting"/>
      <w:suff w:val="nothing"/>
      <w:lvlText w:val="（%1）"/>
      <w:lvlJc w:val="left"/>
      <w:pPr>
        <w:ind w:left="0" w:firstLine="420"/>
      </w:pPr>
      <w:rPr>
        <w:rFonts w:hint="eastAsia"/>
      </w:rPr>
    </w:lvl>
  </w:abstractNum>
  <w:abstractNum w:abstractNumId="2">
    <w:nsid w:val="DAC744BD"/>
    <w:multiLevelType w:val="singleLevel"/>
    <w:tmpl w:val="DAC744BD"/>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C6CCB"/>
    <w:rsid w:val="002540CE"/>
    <w:rsid w:val="0025476E"/>
    <w:rsid w:val="009369A4"/>
    <w:rsid w:val="01271CD9"/>
    <w:rsid w:val="016912AA"/>
    <w:rsid w:val="01C63EC9"/>
    <w:rsid w:val="024336C0"/>
    <w:rsid w:val="02496ED0"/>
    <w:rsid w:val="026C65BB"/>
    <w:rsid w:val="028D4486"/>
    <w:rsid w:val="02F24A1B"/>
    <w:rsid w:val="02FF7286"/>
    <w:rsid w:val="034936AB"/>
    <w:rsid w:val="03674B98"/>
    <w:rsid w:val="037E2A5D"/>
    <w:rsid w:val="03A53B08"/>
    <w:rsid w:val="03A669B7"/>
    <w:rsid w:val="042B26A8"/>
    <w:rsid w:val="04671273"/>
    <w:rsid w:val="051018B4"/>
    <w:rsid w:val="058B17C0"/>
    <w:rsid w:val="05965FCD"/>
    <w:rsid w:val="05AE60A2"/>
    <w:rsid w:val="05F71649"/>
    <w:rsid w:val="0624688A"/>
    <w:rsid w:val="06354494"/>
    <w:rsid w:val="064F65E9"/>
    <w:rsid w:val="067D5B02"/>
    <w:rsid w:val="069A6CCC"/>
    <w:rsid w:val="06CD14BF"/>
    <w:rsid w:val="06DE7641"/>
    <w:rsid w:val="06E73084"/>
    <w:rsid w:val="071B7F54"/>
    <w:rsid w:val="072B216E"/>
    <w:rsid w:val="0802637B"/>
    <w:rsid w:val="08B26075"/>
    <w:rsid w:val="0AA975D5"/>
    <w:rsid w:val="0B226407"/>
    <w:rsid w:val="0B2E2A27"/>
    <w:rsid w:val="0B5E0367"/>
    <w:rsid w:val="0B630CEE"/>
    <w:rsid w:val="0B8B5E82"/>
    <w:rsid w:val="0BC8242F"/>
    <w:rsid w:val="0C611CEA"/>
    <w:rsid w:val="0C93380C"/>
    <w:rsid w:val="0CCA2A14"/>
    <w:rsid w:val="0CD04273"/>
    <w:rsid w:val="0D934A23"/>
    <w:rsid w:val="0DAF22DF"/>
    <w:rsid w:val="0DD72E81"/>
    <w:rsid w:val="0E220337"/>
    <w:rsid w:val="0EDA2D3F"/>
    <w:rsid w:val="0F322E06"/>
    <w:rsid w:val="0F5D3337"/>
    <w:rsid w:val="0F866261"/>
    <w:rsid w:val="0F881239"/>
    <w:rsid w:val="0FFA3140"/>
    <w:rsid w:val="10141570"/>
    <w:rsid w:val="10A07E05"/>
    <w:rsid w:val="10BD24EF"/>
    <w:rsid w:val="10EF0167"/>
    <w:rsid w:val="10FC38C6"/>
    <w:rsid w:val="112C21B5"/>
    <w:rsid w:val="11683647"/>
    <w:rsid w:val="11AD5D96"/>
    <w:rsid w:val="11B83D1E"/>
    <w:rsid w:val="11D45267"/>
    <w:rsid w:val="123B1305"/>
    <w:rsid w:val="12900955"/>
    <w:rsid w:val="13127BDA"/>
    <w:rsid w:val="133A07AA"/>
    <w:rsid w:val="1365048C"/>
    <w:rsid w:val="136710C6"/>
    <w:rsid w:val="13A3009D"/>
    <w:rsid w:val="13E03C39"/>
    <w:rsid w:val="14B22761"/>
    <w:rsid w:val="15195C44"/>
    <w:rsid w:val="15284297"/>
    <w:rsid w:val="154457DF"/>
    <w:rsid w:val="15746797"/>
    <w:rsid w:val="1577546B"/>
    <w:rsid w:val="1587466D"/>
    <w:rsid w:val="158F170B"/>
    <w:rsid w:val="15904A90"/>
    <w:rsid w:val="15D97B5E"/>
    <w:rsid w:val="160A6A9C"/>
    <w:rsid w:val="16856F81"/>
    <w:rsid w:val="16A538DF"/>
    <w:rsid w:val="16A77AD2"/>
    <w:rsid w:val="16BA56A3"/>
    <w:rsid w:val="178F4DF6"/>
    <w:rsid w:val="17AB34E8"/>
    <w:rsid w:val="183D5A0B"/>
    <w:rsid w:val="18A267C5"/>
    <w:rsid w:val="18E86E67"/>
    <w:rsid w:val="197648A4"/>
    <w:rsid w:val="197B021F"/>
    <w:rsid w:val="19A025E4"/>
    <w:rsid w:val="1A483E4F"/>
    <w:rsid w:val="1A6566F4"/>
    <w:rsid w:val="1A970917"/>
    <w:rsid w:val="1AC03991"/>
    <w:rsid w:val="1B1162E2"/>
    <w:rsid w:val="1B5E569C"/>
    <w:rsid w:val="1B66335A"/>
    <w:rsid w:val="1B9B2569"/>
    <w:rsid w:val="1C316AAE"/>
    <w:rsid w:val="1CB402A2"/>
    <w:rsid w:val="1D091CBB"/>
    <w:rsid w:val="1E397663"/>
    <w:rsid w:val="1EE74E5B"/>
    <w:rsid w:val="1F286EAF"/>
    <w:rsid w:val="1FA32F2D"/>
    <w:rsid w:val="1FAD63A0"/>
    <w:rsid w:val="20046C95"/>
    <w:rsid w:val="201F541F"/>
    <w:rsid w:val="203329B2"/>
    <w:rsid w:val="207F0F19"/>
    <w:rsid w:val="209352D1"/>
    <w:rsid w:val="20D65715"/>
    <w:rsid w:val="20EB6FDD"/>
    <w:rsid w:val="21C21A96"/>
    <w:rsid w:val="21D70687"/>
    <w:rsid w:val="222E1B0E"/>
    <w:rsid w:val="22950366"/>
    <w:rsid w:val="22D53468"/>
    <w:rsid w:val="22F35DB3"/>
    <w:rsid w:val="23AD1DB9"/>
    <w:rsid w:val="23BB4C6D"/>
    <w:rsid w:val="23EB1048"/>
    <w:rsid w:val="2407357C"/>
    <w:rsid w:val="24182219"/>
    <w:rsid w:val="24602698"/>
    <w:rsid w:val="246D6DB8"/>
    <w:rsid w:val="24FA439D"/>
    <w:rsid w:val="25233467"/>
    <w:rsid w:val="254A41D6"/>
    <w:rsid w:val="254F78DF"/>
    <w:rsid w:val="25554613"/>
    <w:rsid w:val="256D4A80"/>
    <w:rsid w:val="25BC0601"/>
    <w:rsid w:val="25D40BD4"/>
    <w:rsid w:val="264D5F01"/>
    <w:rsid w:val="26D512B2"/>
    <w:rsid w:val="26FE416D"/>
    <w:rsid w:val="271A112A"/>
    <w:rsid w:val="27482F7E"/>
    <w:rsid w:val="27622D24"/>
    <w:rsid w:val="279C61DC"/>
    <w:rsid w:val="280536B0"/>
    <w:rsid w:val="281D69A9"/>
    <w:rsid w:val="282265C9"/>
    <w:rsid w:val="28775AB7"/>
    <w:rsid w:val="288417B1"/>
    <w:rsid w:val="28A759D0"/>
    <w:rsid w:val="28E8707A"/>
    <w:rsid w:val="2902718A"/>
    <w:rsid w:val="29313C15"/>
    <w:rsid w:val="2A616B28"/>
    <w:rsid w:val="2A8928C5"/>
    <w:rsid w:val="2AF51779"/>
    <w:rsid w:val="2B666758"/>
    <w:rsid w:val="2BBB7CAC"/>
    <w:rsid w:val="2BD450D4"/>
    <w:rsid w:val="2C611E7A"/>
    <w:rsid w:val="2C6269D6"/>
    <w:rsid w:val="2C8E15AD"/>
    <w:rsid w:val="2CBF500C"/>
    <w:rsid w:val="2CC755B5"/>
    <w:rsid w:val="2CDA5310"/>
    <w:rsid w:val="2CEF2783"/>
    <w:rsid w:val="2D094C99"/>
    <w:rsid w:val="2D2D341B"/>
    <w:rsid w:val="2D36540A"/>
    <w:rsid w:val="2D502B32"/>
    <w:rsid w:val="2D5E7D0D"/>
    <w:rsid w:val="2D7019FC"/>
    <w:rsid w:val="2D9610CE"/>
    <w:rsid w:val="2D9A6DF0"/>
    <w:rsid w:val="2DB520F2"/>
    <w:rsid w:val="2DFC6EA7"/>
    <w:rsid w:val="2E2F091D"/>
    <w:rsid w:val="2E425E28"/>
    <w:rsid w:val="2EDC0215"/>
    <w:rsid w:val="2EEF7884"/>
    <w:rsid w:val="2F4B068D"/>
    <w:rsid w:val="2FC63E8E"/>
    <w:rsid w:val="30184BDF"/>
    <w:rsid w:val="301F5091"/>
    <w:rsid w:val="3039703E"/>
    <w:rsid w:val="30480A50"/>
    <w:rsid w:val="3093291C"/>
    <w:rsid w:val="30C400D9"/>
    <w:rsid w:val="30D05563"/>
    <w:rsid w:val="31067456"/>
    <w:rsid w:val="3110773E"/>
    <w:rsid w:val="314322C4"/>
    <w:rsid w:val="314A5F0E"/>
    <w:rsid w:val="319821B2"/>
    <w:rsid w:val="322049C2"/>
    <w:rsid w:val="323C06E0"/>
    <w:rsid w:val="32895F15"/>
    <w:rsid w:val="331E6FEB"/>
    <w:rsid w:val="33632773"/>
    <w:rsid w:val="35C73D58"/>
    <w:rsid w:val="35FA2C7E"/>
    <w:rsid w:val="36FB5EC4"/>
    <w:rsid w:val="36FC1B34"/>
    <w:rsid w:val="37384B9C"/>
    <w:rsid w:val="374F34D6"/>
    <w:rsid w:val="37696945"/>
    <w:rsid w:val="37A25BA6"/>
    <w:rsid w:val="3810573B"/>
    <w:rsid w:val="388B528E"/>
    <w:rsid w:val="389D00A4"/>
    <w:rsid w:val="38E52B5F"/>
    <w:rsid w:val="39097DFD"/>
    <w:rsid w:val="39D75CB9"/>
    <w:rsid w:val="3A971241"/>
    <w:rsid w:val="3B2A709F"/>
    <w:rsid w:val="3B3271EF"/>
    <w:rsid w:val="3B92626A"/>
    <w:rsid w:val="3B973382"/>
    <w:rsid w:val="3BB6716F"/>
    <w:rsid w:val="3BC35D64"/>
    <w:rsid w:val="3BD174E1"/>
    <w:rsid w:val="3C827FFD"/>
    <w:rsid w:val="3CB70C86"/>
    <w:rsid w:val="3CDA4DD2"/>
    <w:rsid w:val="3D34404E"/>
    <w:rsid w:val="3DC32C2B"/>
    <w:rsid w:val="3E0E153C"/>
    <w:rsid w:val="3E194CC4"/>
    <w:rsid w:val="3E521084"/>
    <w:rsid w:val="3E677A15"/>
    <w:rsid w:val="3E697280"/>
    <w:rsid w:val="3EB515B9"/>
    <w:rsid w:val="3ED35C14"/>
    <w:rsid w:val="3F004612"/>
    <w:rsid w:val="3F534170"/>
    <w:rsid w:val="3F89690D"/>
    <w:rsid w:val="3FAA23A8"/>
    <w:rsid w:val="403436F1"/>
    <w:rsid w:val="406A0B2B"/>
    <w:rsid w:val="40A22215"/>
    <w:rsid w:val="40AF0046"/>
    <w:rsid w:val="40C45A90"/>
    <w:rsid w:val="416D39B2"/>
    <w:rsid w:val="418509F3"/>
    <w:rsid w:val="418B4B1F"/>
    <w:rsid w:val="41E815A9"/>
    <w:rsid w:val="422567EE"/>
    <w:rsid w:val="42265A2B"/>
    <w:rsid w:val="423E32CE"/>
    <w:rsid w:val="427E4A6B"/>
    <w:rsid w:val="42985603"/>
    <w:rsid w:val="42D2186C"/>
    <w:rsid w:val="42E63C59"/>
    <w:rsid w:val="42F644C1"/>
    <w:rsid w:val="433B1209"/>
    <w:rsid w:val="43A768AA"/>
    <w:rsid w:val="43A8599B"/>
    <w:rsid w:val="43CE3949"/>
    <w:rsid w:val="43E41FA4"/>
    <w:rsid w:val="43E87B98"/>
    <w:rsid w:val="442C53D1"/>
    <w:rsid w:val="4449787C"/>
    <w:rsid w:val="44A766DC"/>
    <w:rsid w:val="44FF55BB"/>
    <w:rsid w:val="45160158"/>
    <w:rsid w:val="454245D6"/>
    <w:rsid w:val="455A516E"/>
    <w:rsid w:val="457A0C33"/>
    <w:rsid w:val="458D3246"/>
    <w:rsid w:val="45B617DD"/>
    <w:rsid w:val="45CF127B"/>
    <w:rsid w:val="45E41FE4"/>
    <w:rsid w:val="4638297F"/>
    <w:rsid w:val="46610716"/>
    <w:rsid w:val="46B532EC"/>
    <w:rsid w:val="46C72659"/>
    <w:rsid w:val="46FA5860"/>
    <w:rsid w:val="470D185B"/>
    <w:rsid w:val="47A11336"/>
    <w:rsid w:val="47AB4D6B"/>
    <w:rsid w:val="484C5088"/>
    <w:rsid w:val="484E61F9"/>
    <w:rsid w:val="48916898"/>
    <w:rsid w:val="489A6CDD"/>
    <w:rsid w:val="48A71FE9"/>
    <w:rsid w:val="48C94EEB"/>
    <w:rsid w:val="48E513A3"/>
    <w:rsid w:val="49253B3A"/>
    <w:rsid w:val="492A3D54"/>
    <w:rsid w:val="497A368D"/>
    <w:rsid w:val="499C340F"/>
    <w:rsid w:val="49FA309F"/>
    <w:rsid w:val="49FF1ADF"/>
    <w:rsid w:val="4AD606A4"/>
    <w:rsid w:val="4AF67515"/>
    <w:rsid w:val="4AFB198B"/>
    <w:rsid w:val="4B0066C4"/>
    <w:rsid w:val="4B36638C"/>
    <w:rsid w:val="4B57175E"/>
    <w:rsid w:val="4B615938"/>
    <w:rsid w:val="4B68374C"/>
    <w:rsid w:val="4B7B64E0"/>
    <w:rsid w:val="4BB034E2"/>
    <w:rsid w:val="4C9E1445"/>
    <w:rsid w:val="4CB77A18"/>
    <w:rsid w:val="4CFB130A"/>
    <w:rsid w:val="4D1C4315"/>
    <w:rsid w:val="4E234B2D"/>
    <w:rsid w:val="4E3A6D0D"/>
    <w:rsid w:val="4E9C731D"/>
    <w:rsid w:val="4ECB5BB6"/>
    <w:rsid w:val="4EED797C"/>
    <w:rsid w:val="4F2F14EF"/>
    <w:rsid w:val="5018590C"/>
    <w:rsid w:val="50187A5B"/>
    <w:rsid w:val="502B1F4E"/>
    <w:rsid w:val="502F0F8A"/>
    <w:rsid w:val="50492A26"/>
    <w:rsid w:val="508A48BB"/>
    <w:rsid w:val="50B820FD"/>
    <w:rsid w:val="50D078C2"/>
    <w:rsid w:val="50D23271"/>
    <w:rsid w:val="50FA3B69"/>
    <w:rsid w:val="515A2F3B"/>
    <w:rsid w:val="517559DA"/>
    <w:rsid w:val="51FD1469"/>
    <w:rsid w:val="52816703"/>
    <w:rsid w:val="529D70A8"/>
    <w:rsid w:val="52DC096F"/>
    <w:rsid w:val="52E769EC"/>
    <w:rsid w:val="5370369B"/>
    <w:rsid w:val="53D56275"/>
    <w:rsid w:val="53FC4DC6"/>
    <w:rsid w:val="540E2C38"/>
    <w:rsid w:val="5475784B"/>
    <w:rsid w:val="548D59EE"/>
    <w:rsid w:val="550C2538"/>
    <w:rsid w:val="552044B5"/>
    <w:rsid w:val="55216355"/>
    <w:rsid w:val="55915BF1"/>
    <w:rsid w:val="55C33E23"/>
    <w:rsid w:val="55E74D04"/>
    <w:rsid w:val="56AD5865"/>
    <w:rsid w:val="56B976DE"/>
    <w:rsid w:val="5704559C"/>
    <w:rsid w:val="578135A0"/>
    <w:rsid w:val="57B0283E"/>
    <w:rsid w:val="58051D6F"/>
    <w:rsid w:val="58802882"/>
    <w:rsid w:val="58B02FB2"/>
    <w:rsid w:val="58B76797"/>
    <w:rsid w:val="59003239"/>
    <w:rsid w:val="59252436"/>
    <w:rsid w:val="59304DF0"/>
    <w:rsid w:val="597612DD"/>
    <w:rsid w:val="59A2368C"/>
    <w:rsid w:val="59B32211"/>
    <w:rsid w:val="5A3233D5"/>
    <w:rsid w:val="5A623878"/>
    <w:rsid w:val="5AAC2E5D"/>
    <w:rsid w:val="5AEF76F2"/>
    <w:rsid w:val="5B4C550F"/>
    <w:rsid w:val="5BBF6E63"/>
    <w:rsid w:val="5BD20D4F"/>
    <w:rsid w:val="5BD55B83"/>
    <w:rsid w:val="5BDF6A7A"/>
    <w:rsid w:val="5BE400DF"/>
    <w:rsid w:val="5C492E93"/>
    <w:rsid w:val="5C88761D"/>
    <w:rsid w:val="5C986E96"/>
    <w:rsid w:val="5CBC3A14"/>
    <w:rsid w:val="5CFC4B0C"/>
    <w:rsid w:val="5D0272F2"/>
    <w:rsid w:val="5D0E6E68"/>
    <w:rsid w:val="5D23529A"/>
    <w:rsid w:val="5D743216"/>
    <w:rsid w:val="5DEC168D"/>
    <w:rsid w:val="5DF063A2"/>
    <w:rsid w:val="5E5E5FCF"/>
    <w:rsid w:val="5E9C235D"/>
    <w:rsid w:val="5EA5502B"/>
    <w:rsid w:val="5EC4680A"/>
    <w:rsid w:val="5ED02EF9"/>
    <w:rsid w:val="5EF0192C"/>
    <w:rsid w:val="5EF74FE2"/>
    <w:rsid w:val="5F2013F7"/>
    <w:rsid w:val="5F4549E3"/>
    <w:rsid w:val="5F584ED5"/>
    <w:rsid w:val="5F6C5441"/>
    <w:rsid w:val="5FC50435"/>
    <w:rsid w:val="5FEE2090"/>
    <w:rsid w:val="600906C2"/>
    <w:rsid w:val="602E15C3"/>
    <w:rsid w:val="603B482D"/>
    <w:rsid w:val="60580F3C"/>
    <w:rsid w:val="609D45B8"/>
    <w:rsid w:val="60AF08E7"/>
    <w:rsid w:val="60D525D6"/>
    <w:rsid w:val="60E2762B"/>
    <w:rsid w:val="611379A4"/>
    <w:rsid w:val="6123216D"/>
    <w:rsid w:val="61706702"/>
    <w:rsid w:val="618D578E"/>
    <w:rsid w:val="61C43074"/>
    <w:rsid w:val="62803024"/>
    <w:rsid w:val="62AE4DFF"/>
    <w:rsid w:val="62C94F5A"/>
    <w:rsid w:val="631057DC"/>
    <w:rsid w:val="632E2EDD"/>
    <w:rsid w:val="633A14C8"/>
    <w:rsid w:val="634802FD"/>
    <w:rsid w:val="635854F7"/>
    <w:rsid w:val="63F81070"/>
    <w:rsid w:val="642B26C1"/>
    <w:rsid w:val="647D78B5"/>
    <w:rsid w:val="64E83F55"/>
    <w:rsid w:val="64F76CDB"/>
    <w:rsid w:val="66114758"/>
    <w:rsid w:val="66774D3A"/>
    <w:rsid w:val="669174DF"/>
    <w:rsid w:val="6692535F"/>
    <w:rsid w:val="66930024"/>
    <w:rsid w:val="673D7B32"/>
    <w:rsid w:val="67B80601"/>
    <w:rsid w:val="681A2336"/>
    <w:rsid w:val="685041EA"/>
    <w:rsid w:val="68643D80"/>
    <w:rsid w:val="686F4708"/>
    <w:rsid w:val="68B8740F"/>
    <w:rsid w:val="68D36791"/>
    <w:rsid w:val="68D45125"/>
    <w:rsid w:val="69175F87"/>
    <w:rsid w:val="6930737C"/>
    <w:rsid w:val="694A64D5"/>
    <w:rsid w:val="6982368E"/>
    <w:rsid w:val="6A3A566A"/>
    <w:rsid w:val="6A4D6E5D"/>
    <w:rsid w:val="6A9704B9"/>
    <w:rsid w:val="6AA5510B"/>
    <w:rsid w:val="6AA61A43"/>
    <w:rsid w:val="6ADF14C0"/>
    <w:rsid w:val="6BEE605A"/>
    <w:rsid w:val="6C7A4ADA"/>
    <w:rsid w:val="6CEE15E6"/>
    <w:rsid w:val="6D0C00A7"/>
    <w:rsid w:val="6D2C42D3"/>
    <w:rsid w:val="6D4037BC"/>
    <w:rsid w:val="6D4E083E"/>
    <w:rsid w:val="6D5C3DA0"/>
    <w:rsid w:val="6DD03C5A"/>
    <w:rsid w:val="6DD63599"/>
    <w:rsid w:val="6DEE6BAD"/>
    <w:rsid w:val="6E0C433D"/>
    <w:rsid w:val="6E8667A8"/>
    <w:rsid w:val="6E9833E9"/>
    <w:rsid w:val="6EAE67EA"/>
    <w:rsid w:val="6EF83AF3"/>
    <w:rsid w:val="6F0519D0"/>
    <w:rsid w:val="6F183A83"/>
    <w:rsid w:val="6F5B22F6"/>
    <w:rsid w:val="6F7C4719"/>
    <w:rsid w:val="6FBC1501"/>
    <w:rsid w:val="6FDD61DE"/>
    <w:rsid w:val="701471F2"/>
    <w:rsid w:val="702F1441"/>
    <w:rsid w:val="70864130"/>
    <w:rsid w:val="70F90724"/>
    <w:rsid w:val="715C5467"/>
    <w:rsid w:val="71F94FD3"/>
    <w:rsid w:val="72162A78"/>
    <w:rsid w:val="72382267"/>
    <w:rsid w:val="72891B97"/>
    <w:rsid w:val="729C6914"/>
    <w:rsid w:val="72D40CBB"/>
    <w:rsid w:val="73504607"/>
    <w:rsid w:val="73914B08"/>
    <w:rsid w:val="74403E34"/>
    <w:rsid w:val="7473272E"/>
    <w:rsid w:val="748C01E5"/>
    <w:rsid w:val="748C2B16"/>
    <w:rsid w:val="75141D65"/>
    <w:rsid w:val="75613E99"/>
    <w:rsid w:val="75F00B52"/>
    <w:rsid w:val="76590151"/>
    <w:rsid w:val="76A751D4"/>
    <w:rsid w:val="779C2CD9"/>
    <w:rsid w:val="77DD1CE8"/>
    <w:rsid w:val="780C1BC8"/>
    <w:rsid w:val="7836339B"/>
    <w:rsid w:val="78D06573"/>
    <w:rsid w:val="78E054A7"/>
    <w:rsid w:val="78EA2FBC"/>
    <w:rsid w:val="79832D76"/>
    <w:rsid w:val="79B02D90"/>
    <w:rsid w:val="79DE74FB"/>
    <w:rsid w:val="7A720256"/>
    <w:rsid w:val="7AC46433"/>
    <w:rsid w:val="7AD02F91"/>
    <w:rsid w:val="7AE71AEB"/>
    <w:rsid w:val="7B582CA8"/>
    <w:rsid w:val="7B786479"/>
    <w:rsid w:val="7B8454B0"/>
    <w:rsid w:val="7BBC71D9"/>
    <w:rsid w:val="7BD1241F"/>
    <w:rsid w:val="7BD34993"/>
    <w:rsid w:val="7D227A23"/>
    <w:rsid w:val="7D3A2717"/>
    <w:rsid w:val="7D4C5D50"/>
    <w:rsid w:val="7DEC3279"/>
    <w:rsid w:val="7E276979"/>
    <w:rsid w:val="7EAA32E2"/>
    <w:rsid w:val="7EAE65C4"/>
    <w:rsid w:val="7F2F018A"/>
    <w:rsid w:val="7FAA5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3"/>
    <w:qFormat/>
    <w:uiPriority w:val="0"/>
    <w:pPr>
      <w:keepNext/>
      <w:keepLines/>
      <w:spacing w:before="120" w:after="120" w:line="360" w:lineRule="auto"/>
      <w:outlineLvl w:val="0"/>
    </w:pPr>
    <w:rPr>
      <w:rFonts w:ascii="Calibri" w:hAnsi="Calibri" w:eastAsia="黑体" w:cs="黑体"/>
      <w:b/>
      <w:bCs/>
      <w:kern w:val="44"/>
      <w:sz w:val="32"/>
      <w:szCs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First Indent"/>
    <w:basedOn w:val="4"/>
    <w:qFormat/>
    <w:uiPriority w:val="0"/>
    <w:pPr>
      <w:adjustRightInd w:val="0"/>
      <w:snapToGrid w:val="0"/>
      <w:spacing w:beforeLines="50" w:after="0" w:line="360" w:lineRule="auto"/>
      <w:ind w:firstLine="200" w:firstLineChars="200"/>
    </w:pPr>
    <w:rPr>
      <w:rFonts w:ascii="Times New Roman" w:hAnsi="Times New Roman"/>
      <w:sz w:val="24"/>
      <w:szCs w:val="24"/>
    </w:rPr>
  </w:style>
  <w:style w:type="paragraph" w:styleId="4">
    <w:name w:val="Body Text"/>
    <w:basedOn w:val="1"/>
    <w:qFormat/>
    <w:uiPriority w:val="0"/>
    <w:pPr>
      <w:spacing w:after="120"/>
    </w:pPr>
    <w:rPr>
      <w:rFonts w:eastAsia="仿宋_GB2312"/>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2B5580"/>
      <w:u w:val="none"/>
    </w:rPr>
  </w:style>
  <w:style w:type="character" w:styleId="14">
    <w:name w:val="HTML Definition"/>
    <w:basedOn w:val="11"/>
    <w:qFormat/>
    <w:uiPriority w:val="0"/>
    <w:rPr>
      <w:b/>
      <w:i/>
      <w:color w:val="FFFFFF"/>
      <w:sz w:val="18"/>
      <w:szCs w:val="18"/>
      <w:shd w:val="clear" w:fill="777777"/>
      <w:vertAlign w:val="baseline"/>
    </w:rPr>
  </w:style>
  <w:style w:type="character" w:styleId="15">
    <w:name w:val="Hyperlink"/>
    <w:basedOn w:val="11"/>
    <w:qFormat/>
    <w:uiPriority w:val="0"/>
    <w:rPr>
      <w:color w:val="2B5580"/>
      <w:u w:val="none"/>
    </w:rPr>
  </w:style>
  <w:style w:type="character" w:styleId="16">
    <w:name w:val="HTML Code"/>
    <w:basedOn w:val="11"/>
    <w:qFormat/>
    <w:uiPriority w:val="0"/>
    <w:rPr>
      <w:rFonts w:ascii="Consolas" w:hAnsi="Consolas" w:eastAsia="Consolas" w:cs="Consolas"/>
      <w:color w:val="C7254E"/>
      <w:sz w:val="21"/>
      <w:szCs w:val="21"/>
      <w:shd w:val="clear" w:fill="F9F2F4"/>
    </w:rPr>
  </w:style>
  <w:style w:type="character" w:styleId="17">
    <w:name w:val="HTML Keyboard"/>
    <w:basedOn w:val="11"/>
    <w:qFormat/>
    <w:uiPriority w:val="0"/>
    <w:rPr>
      <w:rFonts w:hint="default" w:ascii="Consolas" w:hAnsi="Consolas" w:eastAsia="Consolas" w:cs="Consolas"/>
      <w:color w:val="FFFFFF"/>
      <w:sz w:val="21"/>
      <w:szCs w:val="21"/>
      <w:shd w:val="clear" w:fill="333333"/>
    </w:rPr>
  </w:style>
  <w:style w:type="character" w:styleId="18">
    <w:name w:val="HTML Sample"/>
    <w:basedOn w:val="11"/>
    <w:qFormat/>
    <w:uiPriority w:val="0"/>
    <w:rPr>
      <w:rFonts w:hint="default" w:ascii="Consolas" w:hAnsi="Consolas" w:eastAsia="Consolas" w:cs="Consolas"/>
      <w:sz w:val="21"/>
      <w:szCs w:val="21"/>
    </w:rPr>
  </w:style>
  <w:style w:type="character" w:customStyle="1" w:styleId="19">
    <w:name w:val="jbox-icon-warning"/>
    <w:basedOn w:val="11"/>
    <w:qFormat/>
    <w:uiPriority w:val="0"/>
  </w:style>
  <w:style w:type="character" w:customStyle="1" w:styleId="20">
    <w:name w:val="jbox-icon-none"/>
    <w:basedOn w:val="11"/>
    <w:qFormat/>
    <w:uiPriority w:val="0"/>
    <w:rPr>
      <w:vanish/>
    </w:rPr>
  </w:style>
  <w:style w:type="character" w:customStyle="1" w:styleId="21">
    <w:name w:val="jbox-icon"/>
    <w:basedOn w:val="11"/>
    <w:qFormat/>
    <w:uiPriority w:val="0"/>
  </w:style>
  <w:style w:type="character" w:customStyle="1" w:styleId="22">
    <w:name w:val="jbox-icon-info"/>
    <w:basedOn w:val="11"/>
    <w:qFormat/>
    <w:uiPriority w:val="0"/>
  </w:style>
  <w:style w:type="character" w:customStyle="1" w:styleId="23">
    <w:name w:val="jbox-icon-question"/>
    <w:basedOn w:val="11"/>
    <w:qFormat/>
    <w:uiPriority w:val="0"/>
  </w:style>
  <w:style w:type="character" w:customStyle="1" w:styleId="24">
    <w:name w:val="jbox-icon-success"/>
    <w:basedOn w:val="11"/>
    <w:qFormat/>
    <w:uiPriority w:val="0"/>
  </w:style>
  <w:style w:type="character" w:customStyle="1" w:styleId="25">
    <w:name w:val="jbox-icon-error"/>
    <w:basedOn w:val="11"/>
    <w:qFormat/>
    <w:uiPriority w:val="0"/>
  </w:style>
  <w:style w:type="character" w:customStyle="1" w:styleId="26">
    <w:name w:val="jbox-icon-loading"/>
    <w:basedOn w:val="11"/>
    <w:qFormat/>
    <w:uiPriority w:val="0"/>
  </w:style>
  <w:style w:type="paragraph" w:customStyle="1" w:styleId="27">
    <w:name w:val="p0"/>
    <w:basedOn w:val="1"/>
    <w:qFormat/>
    <w:uiPriority w:val="0"/>
    <w:pPr>
      <w:widowControl/>
    </w:pPr>
    <w:rPr>
      <w:rFonts w:ascii="仿宋_GB2312" w:hAnsi="宋体" w:eastAsia="仿宋_GB2312" w:cs="宋体"/>
      <w:color w:val="00000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a:t>
            </a:r>
            <a:r>
              <a:rPr lang="en-US" altLang="zh-CN"/>
              <a:t>1-3</a:t>
            </a:r>
            <a:r>
              <a:rPr altLang="en-US"/>
              <a:t>月来电量分布图</a:t>
            </a:r>
            <a:endParaRPr altLang="en-US"/>
          </a:p>
        </c:rich>
      </c:tx>
      <c:layout/>
      <c:overlay val="0"/>
      <c:spPr>
        <a:noFill/>
        <a:ln>
          <a:noFill/>
        </a:ln>
        <a:effectLst/>
      </c:spPr>
    </c:title>
    <c:autoTitleDeleted val="0"/>
    <c:plotArea>
      <c:layout/>
      <c:barChart>
        <c:barDir val="col"/>
        <c:grouping val="clustered"/>
        <c:varyColors val="0"/>
        <c:ser>
          <c:idx val="1"/>
          <c:order val="0"/>
          <c:tx>
            <c:strRef>
              <c:f>Sheet1!$C$1</c:f>
              <c:strCache>
                <c:ptCount val="1"/>
                <c:pt idx="0">
                  <c:v>来电量</c:v>
                </c:pt>
              </c:strCache>
            </c:strRef>
          </c:tx>
          <c:spPr>
            <a:solidFill>
              <a:schemeClr val="accent2"/>
            </a:solidFill>
            <a:ln>
              <a:noFill/>
            </a:ln>
            <a:effectLst/>
          </c:spPr>
          <c:invertIfNegative val="0"/>
          <c:dLbls>
            <c:delete val="1"/>
          </c:dLbls>
          <c:cat>
            <c:strRef>
              <c:f>Sheet1!$A$2:$A$4</c:f>
              <c:strCache>
                <c:ptCount val="3"/>
                <c:pt idx="0">
                  <c:v>一月</c:v>
                </c:pt>
                <c:pt idx="1">
                  <c:v>二月</c:v>
                </c:pt>
                <c:pt idx="2">
                  <c:v>三月</c:v>
                </c:pt>
              </c:strCache>
            </c:strRef>
          </c:cat>
          <c:val>
            <c:numRef>
              <c:f>Sheet1!$C$2:$C$4</c:f>
              <c:numCache>
                <c:formatCode>General</c:formatCode>
                <c:ptCount val="3"/>
                <c:pt idx="0">
                  <c:v>1029</c:v>
                </c:pt>
                <c:pt idx="1">
                  <c:v>1073</c:v>
                </c:pt>
                <c:pt idx="2">
                  <c:v>983</c:v>
                </c:pt>
              </c:numCache>
            </c:numRef>
          </c:val>
        </c:ser>
        <c:dLbls>
          <c:showLegendKey val="0"/>
          <c:showVal val="0"/>
          <c:showCatName val="0"/>
          <c:showSerName val="0"/>
          <c:showPercent val="0"/>
          <c:showBubbleSize val="0"/>
        </c:dLbls>
        <c:gapWidth val="219"/>
        <c:overlap val="-27"/>
        <c:axId val="492056952"/>
        <c:axId val="27246353"/>
      </c:barChart>
      <c:catAx>
        <c:axId val="4920569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46353"/>
        <c:crosses val="autoZero"/>
        <c:auto val="1"/>
        <c:lblAlgn val="ctr"/>
        <c:lblOffset val="100"/>
        <c:noMultiLvlLbl val="0"/>
      </c:catAx>
      <c:valAx>
        <c:axId val="272463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0569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2619</Words>
  <Characters>2832</Characters>
  <Lines>0</Lines>
  <Paragraphs>0</Paragraphs>
  <TotalTime>9</TotalTime>
  <ScaleCrop>false</ScaleCrop>
  <LinksUpToDate>false</LinksUpToDate>
  <CharactersWithSpaces>2886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2019-03-05T07:03:00Z</dcterms:created>
  <dc:creator>Administrator</dc:creator>
  <cp:lastModifiedBy>觉是</cp:lastModifiedBy>
  <cp:lastPrinted>2020-04-07T08:31:00Z</cp:lastPrinted>
  <dcterms:modified xsi:type="dcterms:W3CDTF">2020-04-07T08:50:04Z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