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206" w:line="800" w:lineRule="exact"/>
        <w:jc w:val="center"/>
        <w:rPr>
          <w:rFonts w:hint="eastAsia" w:ascii="方正小标宋简体" w:hAnsi="宋体" w:eastAsia="方正小标宋简体" w:cs="宋体"/>
          <w:bCs/>
          <w:w w:val="90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206" w:line="800" w:lineRule="exact"/>
        <w:jc w:val="both"/>
        <w:rPr>
          <w:rFonts w:hint="eastAsia" w:ascii="方正小标宋简体" w:hAnsi="宋体" w:eastAsia="方正小标宋简体" w:cs="宋体"/>
          <w:b/>
          <w:bCs w:val="0"/>
          <w:w w:val="9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 w:val="0"/>
          <w:w w:val="90"/>
          <w:kern w:val="0"/>
          <w:sz w:val="36"/>
          <w:szCs w:val="36"/>
        </w:rPr>
        <w:t>龙山县201</w:t>
      </w:r>
      <w:r>
        <w:rPr>
          <w:rFonts w:hint="eastAsia" w:ascii="方正小标宋简体" w:hAnsi="宋体" w:eastAsia="方正小标宋简体" w:cs="宋体"/>
          <w:b/>
          <w:bCs w:val="0"/>
          <w:w w:val="9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/>
          <w:bCs w:val="0"/>
          <w:w w:val="90"/>
          <w:kern w:val="0"/>
          <w:sz w:val="36"/>
          <w:szCs w:val="36"/>
        </w:rPr>
        <w:t>年度</w:t>
      </w:r>
      <w:r>
        <w:rPr>
          <w:rFonts w:hint="eastAsia" w:ascii="方正小标宋简体" w:hAnsi="宋体" w:eastAsia="方正小标宋简体" w:cs="宋体"/>
          <w:b/>
          <w:bCs w:val="0"/>
          <w:w w:val="90"/>
          <w:kern w:val="0"/>
          <w:sz w:val="36"/>
          <w:szCs w:val="36"/>
          <w:lang w:eastAsia="zh-CN"/>
        </w:rPr>
        <w:t>里耶管委会</w:t>
      </w:r>
      <w:r>
        <w:rPr>
          <w:rFonts w:hint="eastAsia" w:ascii="方正小标宋简体" w:hAnsi="宋体" w:eastAsia="方正小标宋简体" w:cs="宋体"/>
          <w:b/>
          <w:bCs w:val="0"/>
          <w:w w:val="90"/>
          <w:kern w:val="0"/>
          <w:sz w:val="36"/>
          <w:szCs w:val="36"/>
        </w:rPr>
        <w:t>整体支出绩效评价自评报告</w:t>
      </w:r>
    </w:p>
    <w:p>
      <w:pPr>
        <w:widowControl/>
        <w:shd w:val="clear" w:color="auto" w:fill="FFFFFF"/>
        <w:spacing w:before="100" w:beforeAutospacing="1" w:after="206" w:line="240" w:lineRule="atLeast"/>
        <w:jc w:val="left"/>
        <w:rPr>
          <w:rFonts w:hint="eastAsia" w:ascii="宋体" w:hAnsi="宋体" w:eastAsia="仿宋_GB2312" w:cs="宋体"/>
          <w:b/>
          <w:bCs w:val="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206" w:line="240" w:lineRule="atLeast"/>
        <w:jc w:val="left"/>
        <w:rPr>
          <w:rFonts w:hint="eastAsia" w:ascii="宋体" w:hAnsi="宋体" w:eastAsia="仿宋_GB2312" w:cs="宋体"/>
          <w:b/>
          <w:bCs w:val="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206" w:line="240" w:lineRule="atLeast"/>
        <w:jc w:val="left"/>
        <w:rPr>
          <w:rFonts w:ascii="宋体" w:hAnsi="宋体" w:eastAsia="仿宋_GB2312" w:cs="宋体"/>
          <w:b/>
          <w:bCs w:val="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206" w:line="240" w:lineRule="atLeast"/>
        <w:jc w:val="left"/>
        <w:rPr>
          <w:rFonts w:ascii="宋体" w:hAnsi="宋体" w:eastAsia="仿宋_GB2312" w:cs="宋体"/>
          <w:b/>
          <w:bCs w:val="0"/>
          <w:kern w:val="0"/>
          <w:sz w:val="24"/>
        </w:rPr>
      </w:pPr>
    </w:p>
    <w:p>
      <w:pPr>
        <w:widowControl/>
        <w:shd w:val="clear" w:color="auto" w:fill="FFFFFF"/>
        <w:spacing w:before="156" w:beforeLines="50" w:after="206" w:line="348" w:lineRule="auto"/>
        <w:ind w:firstLine="452" w:firstLineChars="150"/>
        <w:jc w:val="left"/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部门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</w:rPr>
        <w:t>(</w:t>
      </w: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单位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</w:rPr>
        <w:t>)</w:t>
      </w: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名称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u w:val="single"/>
          <w:lang w:val="en-US" w:eastAsia="zh-CN"/>
        </w:rPr>
        <w:t>龙山县里耶管理区管理委员会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 </w:t>
      </w:r>
    </w:p>
    <w:p>
      <w:pPr>
        <w:widowControl/>
        <w:shd w:val="clear" w:color="auto" w:fill="FFFFFF"/>
        <w:spacing w:before="156" w:beforeLines="50" w:after="206" w:line="348" w:lineRule="auto"/>
        <w:ind w:firstLine="452" w:firstLineChars="150"/>
        <w:jc w:val="left"/>
        <w:rPr>
          <w:rFonts w:ascii="宋体" w:hAnsi="宋体" w:eastAsia="仿宋_GB2312" w:cs="宋体"/>
          <w:b/>
          <w:bCs w:val="0"/>
          <w:kern w:val="0"/>
          <w:sz w:val="30"/>
          <w:szCs w:val="30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预算编码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u w:val="single"/>
          <w:lang w:val="en-US" w:eastAsia="zh-CN"/>
        </w:rPr>
        <w:t>133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  <w:u w:val="single"/>
        </w:rPr>
        <w:t xml:space="preserve">    </w:t>
      </w:r>
    </w:p>
    <w:p>
      <w:pPr>
        <w:widowControl/>
        <w:shd w:val="clear" w:color="auto" w:fill="FFFFFF"/>
        <w:spacing w:before="156" w:beforeLines="50" w:after="206" w:line="348" w:lineRule="auto"/>
        <w:ind w:firstLine="452" w:firstLineChars="150"/>
        <w:jc w:val="left"/>
        <w:rPr>
          <w:rFonts w:ascii="宋体" w:hAnsi="宋体" w:eastAsia="仿宋_GB2312" w:cs="宋体"/>
          <w:b/>
          <w:bCs w:val="0"/>
          <w:kern w:val="0"/>
          <w:sz w:val="30"/>
          <w:szCs w:val="30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评价方式：部门（单位）绩效自评</w:t>
      </w:r>
    </w:p>
    <w:p>
      <w:pPr>
        <w:widowControl/>
        <w:shd w:val="clear" w:color="auto" w:fill="FFFFFF"/>
        <w:spacing w:before="156" w:beforeLines="50" w:after="206" w:line="348" w:lineRule="auto"/>
        <w:ind w:firstLine="452" w:firstLineChars="150"/>
        <w:jc w:val="left"/>
        <w:rPr>
          <w:rFonts w:ascii="宋体" w:hAnsi="宋体" w:eastAsia="仿宋_GB2312" w:cs="宋体"/>
          <w:b/>
          <w:bCs w:val="0"/>
          <w:kern w:val="0"/>
          <w:sz w:val="30"/>
          <w:szCs w:val="30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评价机构：部门（单位）评价组</w:t>
      </w:r>
      <w:r>
        <w:rPr>
          <w:rFonts w:ascii="宋体" w:hAnsi="宋体" w:eastAsia="仿宋_GB2312" w:cs="宋体"/>
          <w:b/>
          <w:bCs w:val="0"/>
          <w:kern w:val="0"/>
          <w:sz w:val="30"/>
          <w:szCs w:val="30"/>
        </w:rPr>
        <w:t xml:space="preserve">   </w:t>
      </w:r>
    </w:p>
    <w:p>
      <w:pPr>
        <w:widowControl/>
        <w:shd w:val="clear" w:color="auto" w:fill="FFFFFF"/>
        <w:spacing w:before="100" w:beforeAutospacing="1" w:after="206" w:line="348" w:lineRule="auto"/>
        <w:jc w:val="left"/>
        <w:rPr>
          <w:rFonts w:hint="eastAsia" w:ascii="宋体" w:hAnsi="宋体" w:eastAsia="仿宋_GB2312" w:cs="宋体"/>
          <w:b/>
          <w:bCs w:val="0"/>
          <w:kern w:val="0"/>
          <w:sz w:val="30"/>
          <w:szCs w:val="30"/>
        </w:rPr>
      </w:pPr>
    </w:p>
    <w:p>
      <w:pPr>
        <w:widowControl/>
        <w:shd w:val="clear" w:color="auto" w:fill="FFFFFF"/>
        <w:spacing w:before="100" w:beforeAutospacing="1" w:after="206" w:line="348" w:lineRule="auto"/>
        <w:jc w:val="left"/>
        <w:rPr>
          <w:rFonts w:hint="eastAsia" w:ascii="宋体" w:hAnsi="宋体" w:eastAsia="仿宋_GB2312" w:cs="宋体"/>
          <w:b/>
          <w:bCs w:val="0"/>
          <w:kern w:val="0"/>
          <w:sz w:val="30"/>
          <w:szCs w:val="30"/>
        </w:rPr>
      </w:pPr>
    </w:p>
    <w:p>
      <w:pPr>
        <w:widowControl/>
        <w:shd w:val="clear" w:color="auto" w:fill="FFFFFF"/>
        <w:spacing w:before="100" w:beforeAutospacing="1" w:after="206" w:line="348" w:lineRule="auto"/>
        <w:ind w:firstLine="2078" w:firstLineChars="690"/>
        <w:jc w:val="left"/>
        <w:rPr>
          <w:rFonts w:hint="eastAsia" w:hAnsi="宋体" w:eastAsia="仿宋_GB2312" w:cs="宋体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100" w:beforeAutospacing="1" w:after="206" w:line="348" w:lineRule="auto"/>
        <w:ind w:firstLine="2078" w:firstLineChars="690"/>
        <w:jc w:val="left"/>
        <w:rPr>
          <w:rFonts w:hint="eastAsia" w:hAnsi="宋体" w:eastAsia="仿宋_GB2312" w:cs="宋体"/>
          <w:b/>
          <w:bCs w:val="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before="100" w:beforeAutospacing="1" w:after="206" w:line="348" w:lineRule="auto"/>
        <w:ind w:firstLine="2078" w:firstLineChars="690"/>
        <w:jc w:val="left"/>
        <w:rPr>
          <w:rFonts w:ascii="宋体" w:hAnsi="宋体" w:eastAsia="仿宋_GB2312" w:cs="宋体"/>
          <w:b/>
          <w:bCs w:val="0"/>
          <w:kern w:val="0"/>
          <w:sz w:val="30"/>
          <w:szCs w:val="30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报告日期：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lang w:val="en-US" w:eastAsia="zh-CN"/>
        </w:rPr>
        <w:t>2019</w:t>
      </w: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年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lang w:val="en-US" w:eastAsia="zh-CN"/>
        </w:rPr>
        <w:t>3</w:t>
      </w: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月</w:t>
      </w:r>
      <w:r>
        <w:rPr>
          <w:rFonts w:hint="eastAsia" w:ascii="宋体" w:hAnsi="宋体" w:eastAsia="仿宋_GB2312" w:cs="宋体"/>
          <w:b/>
          <w:bCs w:val="0"/>
          <w:kern w:val="0"/>
          <w:sz w:val="30"/>
          <w:szCs w:val="30"/>
          <w:lang w:val="en-US" w:eastAsia="zh-CN"/>
        </w:rPr>
        <w:t>27</w:t>
      </w: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日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206" w:line="348" w:lineRule="auto"/>
        <w:jc w:val="center"/>
        <w:rPr>
          <w:rFonts w:hint="eastAsia" w:hAnsi="宋体" w:eastAsia="仿宋_GB2312" w:cs="宋体"/>
          <w:b/>
          <w:bCs w:val="0"/>
          <w:kern w:val="0"/>
          <w:sz w:val="30"/>
          <w:szCs w:val="30"/>
        </w:rPr>
      </w:pPr>
      <w:r>
        <w:rPr>
          <w:rFonts w:hint="eastAsia" w:hAnsi="宋体" w:eastAsia="仿宋_GB2312" w:cs="宋体"/>
          <w:b/>
          <w:bCs w:val="0"/>
          <w:kern w:val="0"/>
          <w:sz w:val="30"/>
          <w:szCs w:val="30"/>
        </w:rPr>
        <w:t>龙山县财政局（制）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849B0"/>
    <w:rsid w:val="06CE5585"/>
    <w:rsid w:val="08882375"/>
    <w:rsid w:val="31EC52AC"/>
    <w:rsid w:val="3E541421"/>
    <w:rsid w:val="4E7E6327"/>
    <w:rsid w:val="56D0282D"/>
    <w:rsid w:val="57056E13"/>
    <w:rsid w:val="5829693C"/>
    <w:rsid w:val="7A7B5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李荣℡¹³⁹⁷⁴³⁶⁰²⁸⁹</cp:lastModifiedBy>
  <dcterms:modified xsi:type="dcterms:W3CDTF">2019-03-29T14:54:35Z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