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F864E4">
      <w:pPr>
        <w:rPr>
          <w:sz w:val="32"/>
        </w:rPr>
      </w:pPr>
      <w:r>
        <w:rPr>
          <w:sz w:val="32"/>
        </w:rPr>
        <mc:AlternateContent>
          <mc:Choice Requires="wps">
            <w:drawing>
              <wp:anchor distT="0" distB="0" distL="114300" distR="114300" simplePos="0" relativeHeight="251659264" behindDoc="0" locked="0" layoutInCell="1" allowOverlap="1">
                <wp:simplePos x="0" y="0"/>
                <wp:positionH relativeFrom="column">
                  <wp:posOffset>-46355</wp:posOffset>
                </wp:positionH>
                <wp:positionV relativeFrom="paragraph">
                  <wp:posOffset>116205</wp:posOffset>
                </wp:positionV>
                <wp:extent cx="5588000" cy="1072515"/>
                <wp:effectExtent l="0" t="0" r="0" b="0"/>
                <wp:wrapNone/>
                <wp:docPr id="8" name="文本框 8"/>
                <wp:cNvGraphicFramePr/>
                <a:graphic xmlns:a="http://schemas.openxmlformats.org/drawingml/2006/main">
                  <a:graphicData uri="http://schemas.microsoft.com/office/word/2010/wordprocessingShape">
                    <wps:wsp>
                      <wps:cNvSpPr txBox="1"/>
                      <wps:spPr>
                        <a:xfrm>
                          <a:off x="0" y="0"/>
                          <a:ext cx="5588000" cy="107251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633F92">
                            <w:pPr>
                              <w:rPr>
                                <w:rFonts w:hint="eastAsia" w:ascii="方正大标宋简体" w:hAnsi="方正大标宋简体" w:eastAsia="方正大标宋简体" w:cs="方正大标宋简体"/>
                                <w:sz w:val="96"/>
                                <w:szCs w:val="96"/>
                                <w:lang w:eastAsia="zh-CN"/>
                              </w:rPr>
                            </w:pPr>
                            <w:r>
                              <w:rPr>
                                <w:rFonts w:hint="eastAsia" w:ascii="方正大标宋简体" w:hAnsi="方正大标宋简体" w:eastAsia="方正大标宋简体" w:cs="方正大标宋简体"/>
                                <w:color w:val="FF0000"/>
                                <w:spacing w:val="-23"/>
                                <w:w w:val="72"/>
                                <w:sz w:val="112"/>
                                <w:szCs w:val="112"/>
                                <w:lang w:eastAsia="zh-CN"/>
                              </w:rPr>
                              <w:t>龙山县住房和城乡建设局</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65pt;margin-top:9.15pt;height:84.45pt;width:440pt;z-index:251659264;mso-width-relative:page;mso-height-relative:page;" filled="f" stroked="f" coordsize="21600,21600" o:gfxdata="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5wuqcdkAAAAJAQAADwAAAAAAAAABACAAAAAiAAAAZHJz&#10;L2Rvd25yZXYueG1sUEsBAhQAFAAAAAgAh07iQIcs2WI8AgAAZwQAAA4AAAAAAAAAAQAgAAAAKAEA&#10;AGRycy9lMm9Eb2MueG1sUEsFBgAAAAAGAAYAWQEAANYFAAAAAA==&#10;">
                <v:fill on="f" focussize="0,0"/>
                <v:stroke on="f" weight="0.5pt"/>
                <v:imagedata o:title=""/>
                <o:lock v:ext="edit" aspectratio="f"/>
                <v:textbox>
                  <w:txbxContent>
                    <w:p w14:paraId="41633F92">
                      <w:pPr>
                        <w:rPr>
                          <w:rFonts w:hint="eastAsia" w:ascii="方正大标宋简体" w:hAnsi="方正大标宋简体" w:eastAsia="方正大标宋简体" w:cs="方正大标宋简体"/>
                          <w:sz w:val="96"/>
                          <w:szCs w:val="96"/>
                          <w:lang w:eastAsia="zh-CN"/>
                        </w:rPr>
                      </w:pPr>
                      <w:r>
                        <w:rPr>
                          <w:rFonts w:hint="eastAsia" w:ascii="方正大标宋简体" w:hAnsi="方正大标宋简体" w:eastAsia="方正大标宋简体" w:cs="方正大标宋简体"/>
                          <w:color w:val="FF0000"/>
                          <w:spacing w:val="-23"/>
                          <w:w w:val="72"/>
                          <w:sz w:val="112"/>
                          <w:szCs w:val="112"/>
                          <w:lang w:eastAsia="zh-CN"/>
                        </w:rPr>
                        <w:t>龙山县住房和城乡建设局</w:t>
                      </w:r>
                    </w:p>
                  </w:txbxContent>
                </v:textbox>
              </v:shape>
            </w:pict>
          </mc:Fallback>
        </mc:AlternateContent>
      </w:r>
      <w:r>
        <w:rPr>
          <w:sz w:val="32"/>
        </w:rPr>
        <mc:AlternateContent>
          <mc:Choice Requires="wps">
            <w:drawing>
              <wp:anchor distT="0" distB="0" distL="114300" distR="114300" simplePos="0" relativeHeight="251663360" behindDoc="0" locked="0" layoutInCell="1" allowOverlap="1">
                <wp:simplePos x="0" y="0"/>
                <wp:positionH relativeFrom="column">
                  <wp:posOffset>-179070</wp:posOffset>
                </wp:positionH>
                <wp:positionV relativeFrom="paragraph">
                  <wp:posOffset>9030970</wp:posOffset>
                </wp:positionV>
                <wp:extent cx="5975350" cy="0"/>
                <wp:effectExtent l="0" t="19050" r="6350" b="19050"/>
                <wp:wrapNone/>
                <wp:docPr id="5" name="直接连接符 5"/>
                <wp:cNvGraphicFramePr/>
                <a:graphic xmlns:a="http://schemas.openxmlformats.org/drawingml/2006/main">
                  <a:graphicData uri="http://schemas.microsoft.com/office/word/2010/wordprocessingShape">
                    <wps:wsp>
                      <wps:cNvCnPr/>
                      <wps:spPr>
                        <a:xfrm>
                          <a:off x="1024890" y="10002520"/>
                          <a:ext cx="5975350" cy="0"/>
                        </a:xfrm>
                        <a:prstGeom prst="line">
                          <a:avLst/>
                        </a:prstGeom>
                        <a:ln w="381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1pt;margin-top:711.1pt;height:0pt;width:470.5pt;z-index:251663360;mso-width-relative:page;mso-height-relative:page;" filled="f" stroked="t" coordsize="21600,21600" o:gfxdata="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MoEED1wAAAA0BAAAPAAAAAAAAAAEAIAAAACIAAABkcnMvZG93bnJldi54bWxQSwECFAAU&#10;AAAACACHTuJAde1EzfIBAAC/AwAADgAAAAAAAAABACAAAAAmAQAAZHJzL2Uyb0RvYy54bWxQSwUG&#10;AAAAAAYABgBZAQAAigUAAAAA&#10;">
                <v:fill on="f" focussize="0,0"/>
                <v:stroke weight="3pt" color="#FF0000 [3204]" miterlimit="8" joinstyle="miter"/>
                <v:imagedata o:title=""/>
                <o:lock v:ext="edit" aspectratio="f"/>
              </v:line>
            </w:pict>
          </mc:Fallback>
        </mc:AlternateContent>
      </w:r>
      <w:r>
        <w:rPr>
          <w:sz w:val="32"/>
        </w:rPr>
        <mc:AlternateContent>
          <mc:Choice Requires="wps">
            <w:drawing>
              <wp:anchor distT="0" distB="0" distL="114300" distR="114300" simplePos="0" relativeHeight="251662336" behindDoc="0" locked="0" layoutInCell="1" allowOverlap="1">
                <wp:simplePos x="0" y="0"/>
                <wp:positionH relativeFrom="column">
                  <wp:posOffset>-118110</wp:posOffset>
                </wp:positionH>
                <wp:positionV relativeFrom="paragraph">
                  <wp:posOffset>8983980</wp:posOffset>
                </wp:positionV>
                <wp:extent cx="5819140" cy="0"/>
                <wp:effectExtent l="0" t="0" r="0" b="0"/>
                <wp:wrapNone/>
                <wp:docPr id="3" name="直接连接符 3"/>
                <wp:cNvGraphicFramePr/>
                <a:graphic xmlns:a="http://schemas.openxmlformats.org/drawingml/2006/main">
                  <a:graphicData uri="http://schemas.microsoft.com/office/word/2010/wordprocessingShape">
                    <wps:wsp>
                      <wps:cNvCnPr/>
                      <wps:spPr>
                        <a:xfrm>
                          <a:off x="1065530" y="9898380"/>
                          <a:ext cx="581914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9.3pt;margin-top:707.4pt;height:0pt;width:458.2pt;z-index:251662336;mso-width-relative:page;mso-height-relative:page;" filled="f" stroked="t" coordsize="21600,21600" o:gfxdata="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ez7/tkAAAANAQAADwAAAAAAAAABACAAAAAiAAAAZHJzL2Rvd25yZXYueG1sUEsB&#10;AhQAFAAAAAgAh07iQHxI3gH0AQAAvgMAAA4AAAAAAAAAAQAgAAAAKAEAAGRycy9lMm9Eb2MueG1s&#10;UEsFBgAAAAAGAAYAWQEAAI4FAAAAAA==&#10;">
                <v:fill on="f" focussize="0,0"/>
                <v:stroke weight="1pt" color="#FF0000 [3204]" miterlimit="8" joinstyle="miter"/>
                <v:imagedata o:title=""/>
                <o:lock v:ext="edit" aspectratio="f"/>
              </v:line>
            </w:pict>
          </mc:Fallback>
        </mc:AlternateContent>
      </w:r>
      <w:r>
        <w:rPr>
          <w:sz w:val="32"/>
        </w:rPr>
        <mc:AlternateContent>
          <mc:Choice Requires="wps">
            <w:drawing>
              <wp:anchor distT="0" distB="0" distL="114300" distR="114300" simplePos="0" relativeHeight="251660288" behindDoc="0" locked="0" layoutInCell="1" allowOverlap="1">
                <wp:simplePos x="0" y="0"/>
                <wp:positionH relativeFrom="column">
                  <wp:posOffset>-132080</wp:posOffset>
                </wp:positionH>
                <wp:positionV relativeFrom="paragraph">
                  <wp:posOffset>1359535</wp:posOffset>
                </wp:positionV>
                <wp:extent cx="5673090" cy="0"/>
                <wp:effectExtent l="0" t="19050" r="3810" b="19050"/>
                <wp:wrapNone/>
                <wp:docPr id="1" name="直接连接符 1"/>
                <wp:cNvGraphicFramePr/>
                <a:graphic xmlns:a="http://schemas.openxmlformats.org/drawingml/2006/main">
                  <a:graphicData uri="http://schemas.microsoft.com/office/word/2010/wordprocessingShape">
                    <wps:wsp>
                      <wps:cNvCnPr/>
                      <wps:spPr>
                        <a:xfrm>
                          <a:off x="960120" y="2233295"/>
                          <a:ext cx="5673090" cy="0"/>
                        </a:xfrm>
                        <a:prstGeom prst="line">
                          <a:avLst/>
                        </a:prstGeom>
                        <a:ln w="381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0.4pt;margin-top:107.05pt;height:0pt;width:446.7pt;z-index:251660288;mso-width-relative:page;mso-height-relative:page;" filled="f" stroked="t" coordsize="21600,21600" o:gfxdata="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49d4Q1wAAAAsBAAAPAAAAAAAAAAEAIAAAACIAAABkcnMvZG93bnJldi54bWxQSwEC&#10;FAAUAAAACACHTuJA/liup/UBAAC9AwAADgAAAAAAAAABACAAAAAmAQAAZHJzL2Uyb0RvYy54bWxQ&#10;SwUGAAAAAAYABgBZAQAAjQUAAAAA&#10;">
                <v:fill on="f" focussize="0,0"/>
                <v:stroke weight="3pt" color="#FF0000 [3204]" miterlimit="8" joinstyle="miter"/>
                <v:imagedata o:title=""/>
                <o:lock v:ext="edit" aspectratio="f"/>
              </v:line>
            </w:pict>
          </mc:Fallback>
        </mc:AlternateContent>
      </w:r>
      <w:r>
        <w:rPr>
          <w:sz w:val="32"/>
        </w:rPr>
        <mc:AlternateContent>
          <mc:Choice Requires="wps">
            <w:drawing>
              <wp:anchor distT="0" distB="0" distL="114300" distR="114300" simplePos="0" relativeHeight="251661312" behindDoc="0" locked="0" layoutInCell="1" allowOverlap="1">
                <wp:simplePos x="0" y="0"/>
                <wp:positionH relativeFrom="column">
                  <wp:posOffset>-78740</wp:posOffset>
                </wp:positionH>
                <wp:positionV relativeFrom="paragraph">
                  <wp:posOffset>1414145</wp:posOffset>
                </wp:positionV>
                <wp:extent cx="5577840" cy="0"/>
                <wp:effectExtent l="0" t="0" r="0" b="0"/>
                <wp:wrapNone/>
                <wp:docPr id="2" name="直接连接符 2"/>
                <wp:cNvGraphicFramePr/>
                <a:graphic xmlns:a="http://schemas.openxmlformats.org/drawingml/2006/main">
                  <a:graphicData uri="http://schemas.microsoft.com/office/word/2010/wordprocessingShape">
                    <wps:wsp>
                      <wps:cNvCnPr/>
                      <wps:spPr>
                        <a:xfrm>
                          <a:off x="1033780" y="2328545"/>
                          <a:ext cx="557784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6.2pt;margin-top:111.35pt;height:0pt;width:439.2pt;z-index:251661312;mso-width-relative:page;mso-height-relative:page;" filled="f" stroked="t" coordsize="21600,21600" o:gfxdata="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k6C6sNkAAAALAQAADwAAAAAAAAABACAAAAAiAAAAZHJzL2Rvd25yZXYueG1sUEsB&#10;AhQAFAAAAAgAh07iQPkYd/z0AQAAvgMAAA4AAAAAAAAAAQAgAAAAKAEAAGRycy9lMm9Eb2MueG1s&#10;UEsFBgAAAAAGAAYAWQEAAI4FAAAAAA==&#10;">
                <v:fill on="f" focussize="0,0"/>
                <v:stroke weight="1pt" color="#FF0000 [3204]" miterlimit="8" joinstyle="miter"/>
                <v:imagedata o:title=""/>
                <o:lock v:ext="edit" aspectratio="f"/>
              </v:line>
            </w:pict>
          </mc:Fallback>
        </mc:AlternateContent>
      </w:r>
    </w:p>
    <w:p w14:paraId="7213BAAF">
      <w:pPr>
        <w:bidi w:val="0"/>
        <w:rPr>
          <w:rFonts w:ascii="MT Extra" w:hAnsi="MT Extra" w:eastAsia="宋体" w:cs="MT Extra"/>
          <w:kern w:val="2"/>
          <w:sz w:val="21"/>
          <w:szCs w:val="24"/>
          <w:lang w:val="en-US" w:eastAsia="zh-CN" w:bidi="ar-SA"/>
        </w:rPr>
      </w:pPr>
    </w:p>
    <w:p w14:paraId="057034D5">
      <w:pPr>
        <w:bidi w:val="0"/>
        <w:rPr>
          <w:lang w:val="en-US" w:eastAsia="zh-CN"/>
        </w:rPr>
      </w:pPr>
    </w:p>
    <w:p w14:paraId="4F998060">
      <w:pPr>
        <w:tabs>
          <w:tab w:val="center" w:pos="4394"/>
        </w:tabs>
        <w:bidi w:val="0"/>
        <w:rPr>
          <w:rFonts w:hint="eastAsia" w:ascii="方正大标宋简体" w:hAnsi="方正大标宋简体" w:eastAsia="方正大标宋简体" w:cs="方正大标宋简体"/>
          <w:b w:val="0"/>
          <w:bCs/>
          <w:sz w:val="44"/>
          <w:szCs w:val="44"/>
          <w:lang w:eastAsia="zh-CN"/>
        </w:rPr>
      </w:pPr>
      <w:r>
        <w:rPr>
          <w:rFonts w:hint="eastAsia"/>
          <w:sz w:val="21"/>
        </w:rPr>
        <mc:AlternateContent>
          <mc:Choice Requires="wps">
            <w:drawing>
              <wp:anchor distT="0" distB="0" distL="114300" distR="114300" simplePos="0" relativeHeight="251665408" behindDoc="0" locked="0" layoutInCell="1" allowOverlap="1">
                <wp:simplePos x="0" y="0"/>
                <wp:positionH relativeFrom="page">
                  <wp:posOffset>3932555</wp:posOffset>
                </wp:positionH>
                <wp:positionV relativeFrom="page">
                  <wp:posOffset>2551430</wp:posOffset>
                </wp:positionV>
                <wp:extent cx="2710815" cy="395605"/>
                <wp:effectExtent l="0" t="0" r="0" b="0"/>
                <wp:wrapNone/>
                <wp:docPr id="6" name="矩形 6"/>
                <wp:cNvGraphicFramePr/>
                <a:graphic xmlns:a="http://schemas.openxmlformats.org/drawingml/2006/main">
                  <a:graphicData uri="http://schemas.microsoft.com/office/word/2010/wordprocessingShape">
                    <wps:wsp>
                      <wps:cNvSpPr/>
                      <wps:spPr>
                        <a:xfrm>
                          <a:off x="0" y="0"/>
                          <a:ext cx="2710815" cy="395605"/>
                        </a:xfrm>
                        <a:prstGeom prst="rect">
                          <a:avLst/>
                        </a:prstGeom>
                        <a:noFill/>
                        <a:ln>
                          <a:noFill/>
                        </a:ln>
                      </wps:spPr>
                      <wps:txbx>
                        <w:txbxContent>
                          <w:p w14:paraId="09EC7199">
                            <w:pPr>
                              <w:jc w:val="center"/>
                              <w:rPr>
                                <w:rFonts w:hint="eastAsia"/>
                              </w:rPr>
                            </w:pPr>
                            <w:r>
                              <w:rPr>
                                <w:rFonts w:hint="eastAsia" w:ascii="仿宋" w:hAnsi="仿宋" w:eastAsia="仿宋" w:cs="仿宋"/>
                                <w:sz w:val="32"/>
                                <w:szCs w:val="32"/>
                                <w:lang w:val="en-US" w:eastAsia="zh-CN"/>
                              </w:rPr>
                              <w:t>是否公开：是</w:t>
                            </w:r>
                          </w:p>
                        </w:txbxContent>
                      </wps:txbx>
                      <wps:bodyPr lIns="0" tIns="0" rIns="0" bIns="0" upright="1"/>
                    </wps:wsp>
                  </a:graphicData>
                </a:graphic>
              </wp:anchor>
            </w:drawing>
          </mc:Choice>
          <mc:Fallback>
            <w:pict>
              <v:rect id="_x0000_s1026" o:spid="_x0000_s1026" o:spt="1" style="position:absolute;left:0pt;margin-left:309.65pt;margin-top:200.9pt;height:31.15pt;width:213.45pt;mso-position-horizontal-relative:page;mso-position-vertical-relative:page;z-index:251665408;mso-width-relative:page;mso-height-relative:page;" filled="f" stroked="f" coordsize="21600,21600" o:gfxdata="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ceHcdsAAAAMAQAADwAAAAAAAAABACAAAAAiAAAAZHJzL2Rvd25yZXYueG1sUEsBAhQAFAAAAAgA&#10;h07iQDPkmyqwAQAAZQMAAA4AAAAAAAAAAQAgAAAAKgEAAGRycy9lMm9Eb2MueG1sUEsFBgAAAAAG&#10;AAYAWQEAAEwFAAAAAA==&#10;">
                <v:fill on="f" focussize="0,0"/>
                <v:stroke on="f"/>
                <v:imagedata o:title=""/>
                <o:lock v:ext="edit" aspectratio="f"/>
                <v:textbox inset="0mm,0mm,0mm,0mm">
                  <w:txbxContent>
                    <w:p w14:paraId="09EC7199">
                      <w:pPr>
                        <w:jc w:val="center"/>
                        <w:rPr>
                          <w:rFonts w:hint="eastAsia"/>
                        </w:rPr>
                      </w:pPr>
                      <w:r>
                        <w:rPr>
                          <w:rFonts w:hint="eastAsia" w:ascii="仿宋" w:hAnsi="仿宋" w:eastAsia="仿宋" w:cs="仿宋"/>
                          <w:sz w:val="32"/>
                          <w:szCs w:val="32"/>
                          <w:lang w:val="en-US" w:eastAsia="zh-CN"/>
                        </w:rPr>
                        <w:t>是否公开：是</w:t>
                      </w:r>
                    </w:p>
                  </w:txbxContent>
                </v:textbox>
              </v:rect>
            </w:pict>
          </mc:Fallback>
        </mc:AlternateContent>
      </w:r>
      <w:r>
        <w:rPr>
          <w:rFonts w:hint="eastAsia"/>
          <w:sz w:val="21"/>
        </w:rPr>
        <mc:AlternateContent>
          <mc:Choice Requires="wps">
            <w:drawing>
              <wp:anchor distT="0" distB="0" distL="114300" distR="114300" simplePos="0" relativeHeight="251664384" behindDoc="0" locked="0" layoutInCell="1" allowOverlap="1">
                <wp:simplePos x="0" y="0"/>
                <wp:positionH relativeFrom="page">
                  <wp:posOffset>3780155</wp:posOffset>
                </wp:positionH>
                <wp:positionV relativeFrom="page">
                  <wp:posOffset>2291715</wp:posOffset>
                </wp:positionV>
                <wp:extent cx="2710815" cy="395605"/>
                <wp:effectExtent l="0" t="0" r="0" b="0"/>
                <wp:wrapNone/>
                <wp:docPr id="4" name="矩形 4"/>
                <wp:cNvGraphicFramePr/>
                <a:graphic xmlns:a="http://schemas.openxmlformats.org/drawingml/2006/main">
                  <a:graphicData uri="http://schemas.microsoft.com/office/word/2010/wordprocessingShape">
                    <wps:wsp>
                      <wps:cNvSpPr/>
                      <wps:spPr>
                        <a:xfrm>
                          <a:off x="0" y="0"/>
                          <a:ext cx="2710815" cy="395605"/>
                        </a:xfrm>
                        <a:prstGeom prst="rect">
                          <a:avLst/>
                        </a:prstGeom>
                        <a:noFill/>
                        <a:ln>
                          <a:noFill/>
                        </a:ln>
                      </wps:spPr>
                      <wps:txbx>
                        <w:txbxContent>
                          <w:p w14:paraId="624F5FCA">
                            <w:pPr>
                              <w:rPr>
                                <w:rFonts w:hint="eastAsia"/>
                              </w:rPr>
                            </w:pPr>
                            <w:r>
                              <w:rPr>
                                <w:rFonts w:hint="eastAsia" w:ascii="仿宋" w:hAnsi="仿宋" w:eastAsia="仿宋" w:cs="仿宋"/>
                                <w:sz w:val="32"/>
                                <w:szCs w:val="32"/>
                                <w:lang w:val="en-US" w:eastAsia="zh-CN"/>
                              </w:rPr>
                              <w:t>龙住建复</w:t>
                            </w:r>
                            <w:r>
                              <w:rPr>
                                <w:rFonts w:hint="eastAsia" w:ascii="仿宋" w:hAnsi="仿宋" w:eastAsia="仿宋" w:cs="仿宋"/>
                                <w:sz w:val="32"/>
                                <w:szCs w:val="32"/>
                              </w:rPr>
                              <w:t>〔20</w:t>
                            </w:r>
                            <w:r>
                              <w:rPr>
                                <w:rFonts w:hint="eastAsia" w:ascii="仿宋" w:hAnsi="仿宋" w:eastAsia="仿宋" w:cs="仿宋"/>
                                <w:sz w:val="32"/>
                                <w:szCs w:val="32"/>
                                <w:lang w:val="en-US" w:eastAsia="zh-CN"/>
                              </w:rPr>
                              <w:t>25</w:t>
                            </w:r>
                            <w:r>
                              <w:rPr>
                                <w:rFonts w:hint="eastAsia" w:ascii="仿宋" w:hAnsi="仿宋" w:eastAsia="仿宋" w:cs="仿宋"/>
                                <w:sz w:val="32"/>
                                <w:szCs w:val="32"/>
                              </w:rPr>
                              <w:t>〕第</w:t>
                            </w:r>
                            <w:r>
                              <w:rPr>
                                <w:rFonts w:hint="eastAsia" w:ascii="仿宋" w:hAnsi="仿宋" w:eastAsia="仿宋" w:cs="仿宋"/>
                                <w:sz w:val="32"/>
                                <w:szCs w:val="32"/>
                                <w:lang w:val="en-US" w:eastAsia="zh-CN"/>
                              </w:rPr>
                              <w:t>32</w:t>
                            </w:r>
                            <w:r>
                              <w:rPr>
                                <w:rFonts w:hint="eastAsia" w:ascii="仿宋" w:hAnsi="仿宋" w:eastAsia="仿宋" w:cs="仿宋"/>
                                <w:sz w:val="32"/>
                                <w:szCs w:val="32"/>
                              </w:rPr>
                              <w:t>号</w:t>
                            </w:r>
                            <w:r>
                              <w:rPr>
                                <w:rFonts w:hint="eastAsia" w:ascii="仿宋" w:hAnsi="仿宋" w:eastAsia="仿宋" w:cs="仿宋"/>
                                <w:sz w:val="32"/>
                                <w:szCs w:val="32"/>
                                <w:lang w:val="en-US" w:eastAsia="zh-CN"/>
                              </w:rPr>
                              <w:t>B</w:t>
                            </w:r>
                            <w:r>
                              <w:rPr>
                                <w:rFonts w:hint="eastAsia" w:ascii="仿宋" w:hAnsi="仿宋" w:eastAsia="仿宋" w:cs="仿宋"/>
                                <w:sz w:val="32"/>
                                <w:szCs w:val="32"/>
                              </w:rPr>
                              <w:t>类</w:t>
                            </w:r>
                            <w:r>
                              <w:rPr>
                                <w:rFonts w:hint="eastAsia" w:ascii="仿宋" w:hAnsi="仿宋" w:eastAsia="仿宋" w:cs="仿宋"/>
                                <w:b w:val="0"/>
                                <w:bCs/>
                                <w:i w:val="0"/>
                                <w:caps w:val="0"/>
                                <w:color w:val="000000"/>
                                <w:spacing w:val="0"/>
                                <w:kern w:val="0"/>
                                <w:sz w:val="32"/>
                                <w:szCs w:val="32"/>
                                <w:lang w:val="en-US" w:eastAsia="zh-CN" w:bidi="ar"/>
                              </w:rPr>
                              <w:t xml:space="preserve"> </w:t>
                            </w:r>
                          </w:p>
                        </w:txbxContent>
                      </wps:txbx>
                      <wps:bodyPr lIns="0" tIns="0" rIns="0" bIns="0" upright="1"/>
                    </wps:wsp>
                  </a:graphicData>
                </a:graphic>
              </wp:anchor>
            </w:drawing>
          </mc:Choice>
          <mc:Fallback>
            <w:pict>
              <v:rect id="_x0000_s1026" o:spid="_x0000_s1026" o:spt="1" style="position:absolute;left:0pt;margin-left:297.65pt;margin-top:180.45pt;height:31.15pt;width:213.45pt;mso-position-horizontal-relative:page;mso-position-vertical-relative:page;z-index:251664384;mso-width-relative:page;mso-height-relative:page;" filled="f" stroked="f" coordsize="21600,21600" o:gfxdata="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DPNzGq3AAAAAwBAAAPAAAAAAAAAAEAIAAAACIAAABkcnMvZG93bnJldi54bWxQSwECFAAUAAAA&#10;CACHTuJAz09hb7EBAABlAwAADgAAAAAAAAABACAAAAArAQAAZHJzL2Uyb0RvYy54bWxQSwUGAAAA&#10;AAYABgBZAQAATgUAAAAA&#10;">
                <v:fill on="f" focussize="0,0"/>
                <v:stroke on="f"/>
                <v:imagedata o:title=""/>
                <o:lock v:ext="edit" aspectratio="f"/>
                <v:textbox inset="0mm,0mm,0mm,0mm">
                  <w:txbxContent>
                    <w:p w14:paraId="624F5FCA">
                      <w:pPr>
                        <w:rPr>
                          <w:rFonts w:hint="eastAsia"/>
                        </w:rPr>
                      </w:pPr>
                      <w:r>
                        <w:rPr>
                          <w:rFonts w:hint="eastAsia" w:ascii="仿宋" w:hAnsi="仿宋" w:eastAsia="仿宋" w:cs="仿宋"/>
                          <w:sz w:val="32"/>
                          <w:szCs w:val="32"/>
                          <w:lang w:val="en-US" w:eastAsia="zh-CN"/>
                        </w:rPr>
                        <w:t>龙住建复</w:t>
                      </w:r>
                      <w:r>
                        <w:rPr>
                          <w:rFonts w:hint="eastAsia" w:ascii="仿宋" w:hAnsi="仿宋" w:eastAsia="仿宋" w:cs="仿宋"/>
                          <w:sz w:val="32"/>
                          <w:szCs w:val="32"/>
                        </w:rPr>
                        <w:t>〔20</w:t>
                      </w:r>
                      <w:r>
                        <w:rPr>
                          <w:rFonts w:hint="eastAsia" w:ascii="仿宋" w:hAnsi="仿宋" w:eastAsia="仿宋" w:cs="仿宋"/>
                          <w:sz w:val="32"/>
                          <w:szCs w:val="32"/>
                          <w:lang w:val="en-US" w:eastAsia="zh-CN"/>
                        </w:rPr>
                        <w:t>25</w:t>
                      </w:r>
                      <w:r>
                        <w:rPr>
                          <w:rFonts w:hint="eastAsia" w:ascii="仿宋" w:hAnsi="仿宋" w:eastAsia="仿宋" w:cs="仿宋"/>
                          <w:sz w:val="32"/>
                          <w:szCs w:val="32"/>
                        </w:rPr>
                        <w:t>〕第</w:t>
                      </w:r>
                      <w:r>
                        <w:rPr>
                          <w:rFonts w:hint="eastAsia" w:ascii="仿宋" w:hAnsi="仿宋" w:eastAsia="仿宋" w:cs="仿宋"/>
                          <w:sz w:val="32"/>
                          <w:szCs w:val="32"/>
                          <w:lang w:val="en-US" w:eastAsia="zh-CN"/>
                        </w:rPr>
                        <w:t>32</w:t>
                      </w:r>
                      <w:r>
                        <w:rPr>
                          <w:rFonts w:hint="eastAsia" w:ascii="仿宋" w:hAnsi="仿宋" w:eastAsia="仿宋" w:cs="仿宋"/>
                          <w:sz w:val="32"/>
                          <w:szCs w:val="32"/>
                        </w:rPr>
                        <w:t>号</w:t>
                      </w:r>
                      <w:r>
                        <w:rPr>
                          <w:rFonts w:hint="eastAsia" w:ascii="仿宋" w:hAnsi="仿宋" w:eastAsia="仿宋" w:cs="仿宋"/>
                          <w:sz w:val="32"/>
                          <w:szCs w:val="32"/>
                          <w:lang w:val="en-US" w:eastAsia="zh-CN"/>
                        </w:rPr>
                        <w:t>B</w:t>
                      </w:r>
                      <w:r>
                        <w:rPr>
                          <w:rFonts w:hint="eastAsia" w:ascii="仿宋" w:hAnsi="仿宋" w:eastAsia="仿宋" w:cs="仿宋"/>
                          <w:sz w:val="32"/>
                          <w:szCs w:val="32"/>
                        </w:rPr>
                        <w:t>类</w:t>
                      </w:r>
                      <w:r>
                        <w:rPr>
                          <w:rFonts w:hint="eastAsia" w:ascii="仿宋" w:hAnsi="仿宋" w:eastAsia="仿宋" w:cs="仿宋"/>
                          <w:b w:val="0"/>
                          <w:bCs/>
                          <w:i w:val="0"/>
                          <w:caps w:val="0"/>
                          <w:color w:val="000000"/>
                          <w:spacing w:val="0"/>
                          <w:kern w:val="0"/>
                          <w:sz w:val="32"/>
                          <w:szCs w:val="32"/>
                          <w:lang w:val="en-US" w:eastAsia="zh-CN" w:bidi="ar"/>
                        </w:rPr>
                        <w:t xml:space="preserve"> </w:t>
                      </w:r>
                    </w:p>
                  </w:txbxContent>
                </v:textbox>
              </v:rect>
            </w:pict>
          </mc:Fallback>
        </mc:AlternateContent>
      </w:r>
      <w:r>
        <w:rPr>
          <w:rFonts w:hint="eastAsia"/>
          <w:lang w:val="en-US" w:eastAsia="zh-CN"/>
        </w:rPr>
        <w:tab/>
      </w:r>
      <w:r>
        <w:rPr>
          <w:rFonts w:hint="eastAsia"/>
          <w:lang w:val="en-US" w:eastAsia="zh-CN"/>
        </w:rPr>
        <w:tab/>
      </w:r>
    </w:p>
    <w:p w14:paraId="609DB3AA">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方正大标宋简体" w:hAnsi="方正大标宋简体" w:eastAsia="方正大标宋简体" w:cs="方正大标宋简体"/>
          <w:b w:val="0"/>
          <w:bCs/>
          <w:i w:val="0"/>
          <w:caps w:val="0"/>
          <w:color w:val="000000"/>
          <w:spacing w:val="0"/>
          <w:kern w:val="0"/>
          <w:sz w:val="44"/>
          <w:szCs w:val="44"/>
          <w:lang w:val="en-US" w:eastAsia="zh-CN" w:bidi="ar"/>
        </w:rPr>
      </w:pPr>
    </w:p>
    <w:p w14:paraId="6B182564">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大标宋简体" w:hAnsi="方正大标宋简体" w:eastAsia="方正大标宋简体" w:cs="方正大标宋简体"/>
          <w:b w:val="0"/>
          <w:bCs/>
          <w:i w:val="0"/>
          <w:caps w:val="0"/>
          <w:color w:val="000000"/>
          <w:spacing w:val="0"/>
          <w:kern w:val="0"/>
          <w:sz w:val="44"/>
          <w:szCs w:val="44"/>
          <w:lang w:val="en-US" w:eastAsia="zh-CN" w:bidi="ar"/>
        </w:rPr>
      </w:pPr>
      <w:r>
        <w:rPr>
          <w:rFonts w:hint="eastAsia" w:ascii="方正大标宋简体" w:hAnsi="方正大标宋简体" w:eastAsia="方正大标宋简体" w:cs="方正大标宋简体"/>
          <w:b w:val="0"/>
          <w:bCs/>
          <w:i w:val="0"/>
          <w:caps w:val="0"/>
          <w:color w:val="000000"/>
          <w:spacing w:val="0"/>
          <w:kern w:val="0"/>
          <w:sz w:val="44"/>
          <w:szCs w:val="44"/>
          <w:lang w:val="en-US" w:eastAsia="zh-CN" w:bidi="ar"/>
        </w:rPr>
        <w:t>关于县政协十届四次会议第70号提案的答复</w:t>
      </w:r>
    </w:p>
    <w:p w14:paraId="7AF1220E">
      <w:pPr>
        <w:keepNext w:val="0"/>
        <w:keepLines w:val="0"/>
        <w:pageBreakBefore w:val="0"/>
        <w:widowControl w:val="0"/>
        <w:kinsoku/>
        <w:wordWrap/>
        <w:overflowPunct/>
        <w:topLinePunct w:val="0"/>
        <w:autoSpaceDE/>
        <w:autoSpaceDN/>
        <w:bidi w:val="0"/>
        <w:adjustRightInd/>
        <w:snapToGrid/>
        <w:spacing w:line="560" w:lineRule="exact"/>
        <w:ind w:firstLine="880" w:firstLineChars="200"/>
        <w:textAlignment w:val="auto"/>
        <w:outlineLvl w:val="9"/>
        <w:rPr>
          <w:rFonts w:hint="eastAsia" w:ascii="方正大标宋简体" w:hAnsi="方正大标宋简体" w:eastAsia="方正大标宋简体" w:cs="方正大标宋简体"/>
          <w:b w:val="0"/>
          <w:bCs/>
          <w:i w:val="0"/>
          <w:caps w:val="0"/>
          <w:color w:val="000000"/>
          <w:spacing w:val="0"/>
          <w:kern w:val="0"/>
          <w:sz w:val="44"/>
          <w:szCs w:val="44"/>
          <w:lang w:val="en-US" w:eastAsia="zh-CN" w:bidi="ar"/>
        </w:rPr>
      </w:pPr>
    </w:p>
    <w:p w14:paraId="206DB70B">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张珍委员： </w:t>
      </w:r>
    </w:p>
    <w:p w14:paraId="7A3F5397">
      <w:pPr>
        <w:keepNext w:val="0"/>
        <w:keepLines w:val="0"/>
        <w:pageBreakBefore w:val="0"/>
        <w:widowControl w:val="0"/>
        <w:kinsoku/>
        <w:wordWrap/>
        <w:overflowPunct/>
        <w:topLinePunct w:val="0"/>
        <w:autoSpaceDE/>
        <w:autoSpaceDN/>
        <w:bidi w:val="0"/>
        <w:adjustRightInd/>
        <w:snapToGrid/>
        <w:spacing w:line="560" w:lineRule="exact"/>
        <w:ind w:left="0" w:right="0"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您提出的《关于优化果利河大桥至丁家桥路段路灯的建议》（县政协十届四次会议第70号提案）已收悉。</w:t>
      </w:r>
      <w:r>
        <w:rPr>
          <w:rFonts w:hint="eastAsia" w:ascii="仿宋_GB2312" w:hAnsi="仿宋_GB2312" w:eastAsia="仿宋_GB2312" w:cs="仿宋_GB2312"/>
          <w:spacing w:val="0"/>
          <w:sz w:val="32"/>
          <w:szCs w:val="32"/>
        </w:rPr>
        <w:t>感谢您对我们工作的关心与支持。我单位认真办理该建议，现将办理情况答复如下：</w:t>
      </w:r>
    </w:p>
    <w:p w14:paraId="20E8E2A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新城大道果利河大桥至老城路丁家桥路口路段作为城区重要交通干道，日常车流量大，大型车辆、行人往来频繁。因缺乏路灯照明设施，夜间通行视线较差，存在较大交通安全隐患。经我局组织专业人员现场勘查，该路段路面整体状况良好，但市政配套设施建设存在明显短板，路灯缺失问题已成为群众反映强烈的民生痛点。 </w:t>
      </w:r>
    </w:p>
    <w:p w14:paraId="5060C1D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目前，我局已委托专业设计单位开展该路段路灯建设方案设计工作。待设计方案通过评审及县人民政</w:t>
      </w:r>
      <w:bookmarkStart w:id="0" w:name="_GoBack"/>
      <w:bookmarkEnd w:id="0"/>
      <w:r>
        <w:rPr>
          <w:rFonts w:hint="eastAsia" w:ascii="仿宋_GB2312" w:hAnsi="仿宋_GB2312" w:eastAsia="仿宋_GB2312" w:cs="仿宋_GB2312"/>
          <w:sz w:val="32"/>
          <w:szCs w:val="32"/>
          <w:lang w:val="en-US" w:eastAsia="zh-CN"/>
        </w:rPr>
        <w:t xml:space="preserve">府审批后，将全力推进项目立项、资金筹措、施工图设计、工程招标等前期准备工作。后续，我局将严格按照城市基础设施建设计划，倒排工期、压实责任，确保路灯建设项目高效落地，切实改善该路段夜间照明条件，保障市民出行安全。 </w:t>
      </w:r>
    </w:p>
    <w:p w14:paraId="2A866EA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在项目推进过程中，我们将及时向您反馈进展情况，并诚挚欢迎您继续对我们的工作进行监督指导。您的宝贵建议是推动城市品质提升的重要动力，期待与您共同为打造安全、宜居的城市环境贡献力量！</w:t>
      </w:r>
    </w:p>
    <w:p w14:paraId="11EF8B5C">
      <w:pPr>
        <w:keepNext w:val="0"/>
        <w:keepLines w:val="0"/>
        <w:pageBreakBefore w:val="0"/>
        <w:widowControl w:val="0"/>
        <w:kinsoku/>
        <w:wordWrap/>
        <w:overflowPunct/>
        <w:topLinePunct w:val="0"/>
        <w:autoSpaceDE/>
        <w:autoSpaceDN/>
        <w:bidi w:val="0"/>
        <w:adjustRightInd/>
        <w:snapToGrid/>
        <w:spacing w:line="560" w:lineRule="exact"/>
        <w:ind w:left="0" w:right="0" w:firstLine="640"/>
        <w:textAlignment w:val="auto"/>
        <w:rPr>
          <w:rFonts w:hint="eastAsia" w:ascii="仿宋_GB2312" w:hAnsi="仿宋_GB2312" w:eastAsia="仿宋_GB2312" w:cs="仿宋_GB2312"/>
          <w:spacing w:val="0"/>
          <w:sz w:val="32"/>
          <w:szCs w:val="32"/>
        </w:rPr>
      </w:pPr>
    </w:p>
    <w:p w14:paraId="0E6CB5DB">
      <w:pPr>
        <w:keepNext w:val="0"/>
        <w:keepLines w:val="0"/>
        <w:pageBreakBefore w:val="0"/>
        <w:widowControl w:val="0"/>
        <w:kinsoku/>
        <w:wordWrap/>
        <w:overflowPunct/>
        <w:topLinePunct w:val="0"/>
        <w:autoSpaceDE/>
        <w:autoSpaceDN/>
        <w:bidi w:val="0"/>
        <w:adjustRightInd/>
        <w:snapToGrid/>
        <w:spacing w:line="560" w:lineRule="exact"/>
        <w:ind w:left="0" w:right="0" w:firstLine="640"/>
        <w:textAlignment w:val="auto"/>
        <w:rPr>
          <w:rFonts w:hint="eastAsia" w:ascii="仿宋_GB2312" w:hAnsi="仿宋_GB2312" w:eastAsia="仿宋_GB2312" w:cs="仿宋_GB2312"/>
          <w:spacing w:val="0"/>
          <w:sz w:val="32"/>
          <w:szCs w:val="32"/>
        </w:rPr>
      </w:pPr>
      <w:r>
        <w:rPr>
          <w:rFonts w:hint="eastAsia" w:ascii="仿宋_GB2312" w:hAnsi="仿宋_GB2312" w:eastAsia="仿宋_GB2312" w:cs="仿宋_GB2312"/>
          <w:spacing w:val="0"/>
          <w:sz w:val="32"/>
          <w:szCs w:val="32"/>
        </w:rPr>
        <w:t>附：龙山县政协提案办复情况意见征询表</w:t>
      </w:r>
    </w:p>
    <w:p w14:paraId="25DE51C9">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14:paraId="533F751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签发领导：黎  明</w:t>
      </w:r>
    </w:p>
    <w:p w14:paraId="23C1DE2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承办人员：黎书春 </w:t>
      </w:r>
    </w:p>
    <w:p w14:paraId="7C7A8EE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联系电话：0743 - 6222272</w:t>
      </w:r>
    </w:p>
    <w:p w14:paraId="5CF104A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14:paraId="0262F89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14:paraId="712F9BA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龙山县住房和城乡建设局</w:t>
      </w:r>
    </w:p>
    <w:p w14:paraId="297C7C7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日</w:t>
      </w:r>
    </w:p>
    <w:p w14:paraId="66028AD8">
      <w:pPr>
        <w:keepNext w:val="0"/>
        <w:keepLines w:val="0"/>
        <w:pageBreakBefore w:val="0"/>
        <w:widowControl w:val="0"/>
        <w:kinsoku/>
        <w:wordWrap/>
        <w:overflowPunct/>
        <w:topLinePunct w:val="0"/>
        <w:autoSpaceDE/>
        <w:autoSpaceDN/>
        <w:bidi w:val="0"/>
        <w:adjustRightInd/>
        <w:snapToGrid/>
        <w:spacing w:line="460" w:lineRule="exact"/>
        <w:jc w:val="center"/>
        <w:textAlignment w:val="auto"/>
        <w:outlineLvl w:val="9"/>
        <w:rPr>
          <w:rFonts w:hint="eastAsia" w:ascii="仿宋_GB2312" w:hAnsi="仿宋_GB2312" w:eastAsia="仿宋_GB2312" w:cs="仿宋_GB2312"/>
          <w:lang w:val="en-US" w:eastAsia="zh-CN"/>
        </w:rPr>
      </w:pPr>
    </w:p>
    <w:sectPr>
      <w:pgSz w:w="11906" w:h="16838"/>
      <w:pgMar w:top="1417" w:right="1417"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T Extra">
    <w:panose1 w:val="05050102010205020202"/>
    <w:charset w:val="02"/>
    <w:family w:val="roman"/>
    <w:pitch w:val="default"/>
    <w:sig w:usb0="80000000" w:usb1="00000000" w:usb2="00000000" w:usb3="00000000" w:csb0="00000000" w:csb1="00000000"/>
  </w:font>
  <w:font w:name="方正大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4"/>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RmYjg3OTUxODIxN2VkZjc5ZTZhNjVjN2M4OGNjNGUifQ=="/>
  </w:docVars>
  <w:rsids>
    <w:rsidRoot w:val="3E37754C"/>
    <w:rsid w:val="00704364"/>
    <w:rsid w:val="019A4B82"/>
    <w:rsid w:val="0431054F"/>
    <w:rsid w:val="04695A4F"/>
    <w:rsid w:val="06837015"/>
    <w:rsid w:val="069F587A"/>
    <w:rsid w:val="09D476C8"/>
    <w:rsid w:val="0B5F3A58"/>
    <w:rsid w:val="0BB51F5D"/>
    <w:rsid w:val="0CA75BCA"/>
    <w:rsid w:val="0E045FE1"/>
    <w:rsid w:val="10424C0B"/>
    <w:rsid w:val="1104094D"/>
    <w:rsid w:val="11592BC4"/>
    <w:rsid w:val="11A753ED"/>
    <w:rsid w:val="11C0345D"/>
    <w:rsid w:val="137437FC"/>
    <w:rsid w:val="16F235FE"/>
    <w:rsid w:val="16FC0F43"/>
    <w:rsid w:val="17FE0021"/>
    <w:rsid w:val="192838D1"/>
    <w:rsid w:val="1A1135FF"/>
    <w:rsid w:val="1B373F76"/>
    <w:rsid w:val="1C8732F6"/>
    <w:rsid w:val="1D04050D"/>
    <w:rsid w:val="1D1658FE"/>
    <w:rsid w:val="1F584A02"/>
    <w:rsid w:val="1FF564AA"/>
    <w:rsid w:val="20684BD2"/>
    <w:rsid w:val="212929BC"/>
    <w:rsid w:val="21E32762"/>
    <w:rsid w:val="21E849EC"/>
    <w:rsid w:val="28887BBF"/>
    <w:rsid w:val="29D15596"/>
    <w:rsid w:val="2B330C22"/>
    <w:rsid w:val="2C3E65FC"/>
    <w:rsid w:val="2CDC54AF"/>
    <w:rsid w:val="2CE15ACF"/>
    <w:rsid w:val="2DE658DD"/>
    <w:rsid w:val="2E575E08"/>
    <w:rsid w:val="2F4D46C9"/>
    <w:rsid w:val="2FB2474B"/>
    <w:rsid w:val="2FE04E7E"/>
    <w:rsid w:val="303074BA"/>
    <w:rsid w:val="326F3137"/>
    <w:rsid w:val="341A22D3"/>
    <w:rsid w:val="359D6343"/>
    <w:rsid w:val="35D7662E"/>
    <w:rsid w:val="37442DB7"/>
    <w:rsid w:val="37FA4791"/>
    <w:rsid w:val="38D1110E"/>
    <w:rsid w:val="3C031D0B"/>
    <w:rsid w:val="3C285983"/>
    <w:rsid w:val="3C96112F"/>
    <w:rsid w:val="3E37754C"/>
    <w:rsid w:val="3EA728EA"/>
    <w:rsid w:val="453711AB"/>
    <w:rsid w:val="45F05E0C"/>
    <w:rsid w:val="46524CC6"/>
    <w:rsid w:val="494C3798"/>
    <w:rsid w:val="498B6CC0"/>
    <w:rsid w:val="4BCB5E91"/>
    <w:rsid w:val="4D9E3C3D"/>
    <w:rsid w:val="4E176736"/>
    <w:rsid w:val="4E6270E2"/>
    <w:rsid w:val="4E835112"/>
    <w:rsid w:val="51D14C8E"/>
    <w:rsid w:val="525055D7"/>
    <w:rsid w:val="5277467D"/>
    <w:rsid w:val="55734906"/>
    <w:rsid w:val="58292CB5"/>
    <w:rsid w:val="589037E9"/>
    <w:rsid w:val="59714E9E"/>
    <w:rsid w:val="5A0A23D5"/>
    <w:rsid w:val="5A984B53"/>
    <w:rsid w:val="5BFF1FE5"/>
    <w:rsid w:val="5D6B5ABB"/>
    <w:rsid w:val="5F672441"/>
    <w:rsid w:val="6011300A"/>
    <w:rsid w:val="60806FCC"/>
    <w:rsid w:val="626E36BA"/>
    <w:rsid w:val="638C36A1"/>
    <w:rsid w:val="64F556CE"/>
    <w:rsid w:val="674D5008"/>
    <w:rsid w:val="69BB76EE"/>
    <w:rsid w:val="6A0F6450"/>
    <w:rsid w:val="6A9737EA"/>
    <w:rsid w:val="6AF947BC"/>
    <w:rsid w:val="6D50578C"/>
    <w:rsid w:val="6E80183B"/>
    <w:rsid w:val="6EBC22DA"/>
    <w:rsid w:val="71B82C29"/>
    <w:rsid w:val="731F21BE"/>
    <w:rsid w:val="73AE5D2D"/>
    <w:rsid w:val="74E13981"/>
    <w:rsid w:val="7B2F10B1"/>
    <w:rsid w:val="7BC93C46"/>
    <w:rsid w:val="7D7C1DD7"/>
    <w:rsid w:val="7DFF7AC3"/>
    <w:rsid w:val="7E8A2624"/>
    <w:rsid w:val="7EDC3686"/>
    <w:rsid w:val="7EF149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MT Extra" w:hAnsi="MT Extra" w:eastAsia="宋体" w:cs="MT Extra"/>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paragraph" w:customStyle="1" w:styleId="4">
    <w:name w:val="标题 5（有编号）（绿盟科技）"/>
    <w:basedOn w:val="1"/>
    <w:next w:val="5"/>
    <w:autoRedefine/>
    <w:qFormat/>
    <w:uiPriority w:val="0"/>
    <w:pPr>
      <w:keepNext/>
      <w:keepLines/>
      <w:numPr>
        <w:ilvl w:val="4"/>
        <w:numId w:val="1"/>
      </w:numPr>
      <w:spacing w:before="280" w:after="156" w:line="377" w:lineRule="auto"/>
      <w:ind w:firstLine="0" w:firstLineChars="0"/>
      <w:outlineLvl w:val="4"/>
    </w:pPr>
    <w:rPr>
      <w:rFonts w:ascii="Arial" w:hAnsi="Arial" w:eastAsia="黑体"/>
      <w:b/>
      <w:kern w:val="0"/>
      <w:sz w:val="24"/>
      <w:szCs w:val="28"/>
    </w:rPr>
  </w:style>
  <w:style w:type="paragraph" w:customStyle="1" w:styleId="5">
    <w:name w:val="正文（绿盟科技）"/>
    <w:autoRedefine/>
    <w:qFormat/>
    <w:uiPriority w:val="0"/>
    <w:pPr>
      <w:spacing w:line="300" w:lineRule="auto"/>
    </w:pPr>
    <w:rPr>
      <w:rFonts w:ascii="Arial" w:hAnsi="Arial" w:eastAsia="宋体" w:cs="黑体"/>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553</Words>
  <Characters>568</Characters>
  <Lines>0</Lines>
  <Paragraphs>0</Paragraphs>
  <TotalTime>1</TotalTime>
  <ScaleCrop>false</ScaleCrop>
  <LinksUpToDate>false</LinksUpToDate>
  <CharactersWithSpaces>631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2021-03-29T00:38:00Z</dcterms:created>
  <dc:creator>储李梅</dc:creator>
  <cp:lastModifiedBy>晓敏</cp:lastModifiedBy>
  <cp:lastPrinted>2024-06-24T03:02:00Z</cp:lastPrinted>
  <dcterms:modified xsi:type="dcterms:W3CDTF">2025-06-16T05:16:02Z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SaveFontToCloudKey">
    <vt:lpwstr>315009000_btnclosed</vt:lpwstr>
  </property>
  <property fmtid="{D5CDD505-2E9C-101B-9397-08002B2CF9AE}" pid="4" name="ICV">
    <vt:lpwstr>F62470E0983D44C691B16BD540351CBB_13</vt:lpwstr>
  </property>
  <property fmtid="{D5CDD505-2E9C-101B-9397-08002B2CF9AE}" pid="5" name="KSOTemplateDocerSaveRecord">
    <vt:lpwstr>eyJoZGlkIjoiZGRmYjg3OTUxODIxN2VkZjc5ZTZhNjVjN2M4OGNjNGUiLCJ1c2VySWQiOiI3NDU3NDU4MzkifQ==</vt:lpwstr>
  </property>
</Properties>
</file>