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52552" w:rsidRDefault="00652552" w:rsidP="008B6DC6">
      <w:pPr>
        <w:pStyle w:val="Title"/>
        <w:rPr>
          <w:sz w:val="52"/>
        </w:rPr>
      </w:pPr>
    </w:p>
    <w:p w:rsidR="00652552" w:rsidRPr="008B6DC6" w:rsidRDefault="00652552" w:rsidP="008B6DC6">
      <w:pPr>
        <w:pStyle w:val="Title"/>
        <w:rPr>
          <w:sz w:val="52"/>
        </w:rPr>
      </w:pPr>
      <w:r>
        <w:rPr>
          <w:rFonts w:hint="eastAsia"/>
          <w:sz w:val="52"/>
        </w:rPr>
        <w:t>里耶镇</w:t>
      </w:r>
      <w:r w:rsidRPr="008B6DC6">
        <w:rPr>
          <w:sz w:val="52"/>
        </w:rPr>
        <w:t>2016</w:t>
      </w:r>
      <w:r w:rsidRPr="008B6DC6">
        <w:rPr>
          <w:rFonts w:hint="eastAsia"/>
          <w:sz w:val="52"/>
        </w:rPr>
        <w:t>年预算编制说明</w:t>
      </w:r>
    </w:p>
    <w:p w:rsidR="00652552" w:rsidRPr="00464C05" w:rsidRDefault="00652552" w:rsidP="00464C05">
      <w:pPr>
        <w:pStyle w:val="Heading1"/>
        <w:rPr>
          <w:sz w:val="36"/>
        </w:rPr>
      </w:pPr>
      <w:r w:rsidRPr="00464C05">
        <w:rPr>
          <w:rFonts w:hint="eastAsia"/>
          <w:sz w:val="36"/>
        </w:rPr>
        <w:t>一、单位机构、人员情况</w:t>
      </w:r>
    </w:p>
    <w:p w:rsidR="00652552" w:rsidRDefault="00652552" w:rsidP="00417244">
      <w:pPr>
        <w:spacing w:line="5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里耶镇</w:t>
      </w:r>
      <w:r w:rsidRPr="00C009FC">
        <w:rPr>
          <w:rFonts w:ascii="仿宋_GB2312" w:eastAsia="仿宋_GB2312" w:hint="eastAsia"/>
          <w:sz w:val="32"/>
          <w:szCs w:val="32"/>
        </w:rPr>
        <w:t>人民政府为正科级全额拨款行政单位，内设办公室。财政供养核定编制</w:t>
      </w:r>
      <w:r>
        <w:rPr>
          <w:rFonts w:ascii="仿宋_GB2312" w:eastAsia="仿宋_GB2312"/>
          <w:sz w:val="32"/>
          <w:szCs w:val="32"/>
        </w:rPr>
        <w:t>139</w:t>
      </w:r>
      <w:r w:rsidRPr="00C009FC">
        <w:rPr>
          <w:rFonts w:ascii="仿宋_GB2312" w:eastAsia="仿宋_GB2312" w:hint="eastAsia"/>
          <w:sz w:val="32"/>
          <w:szCs w:val="32"/>
        </w:rPr>
        <w:t>人，其中：行政编</w:t>
      </w:r>
      <w:r>
        <w:rPr>
          <w:rFonts w:ascii="仿宋_GB2312" w:eastAsia="仿宋_GB2312"/>
          <w:sz w:val="32"/>
          <w:szCs w:val="32"/>
        </w:rPr>
        <w:t>59</w:t>
      </w:r>
      <w:r w:rsidRPr="00C009FC">
        <w:rPr>
          <w:rFonts w:ascii="仿宋_GB2312" w:eastAsia="仿宋_GB2312" w:hint="eastAsia"/>
          <w:sz w:val="32"/>
          <w:szCs w:val="32"/>
        </w:rPr>
        <w:t>人，事业编</w:t>
      </w:r>
      <w:r>
        <w:rPr>
          <w:rFonts w:ascii="仿宋_GB2312" w:eastAsia="仿宋_GB2312"/>
          <w:sz w:val="32"/>
          <w:szCs w:val="32"/>
        </w:rPr>
        <w:t>80</w:t>
      </w:r>
      <w:r w:rsidRPr="00C009FC">
        <w:rPr>
          <w:rFonts w:ascii="仿宋_GB2312" w:eastAsia="仿宋_GB2312" w:hint="eastAsia"/>
          <w:sz w:val="32"/>
          <w:szCs w:val="32"/>
        </w:rPr>
        <w:t>人。年末在职实有</w:t>
      </w:r>
      <w:r>
        <w:rPr>
          <w:rFonts w:ascii="仿宋_GB2312" w:eastAsia="仿宋_GB2312"/>
          <w:sz w:val="32"/>
          <w:szCs w:val="32"/>
        </w:rPr>
        <w:t>99</w:t>
      </w:r>
      <w:r w:rsidRPr="00C009FC">
        <w:rPr>
          <w:rFonts w:ascii="仿宋_GB2312" w:eastAsia="仿宋_GB2312" w:hint="eastAsia"/>
          <w:sz w:val="32"/>
          <w:szCs w:val="32"/>
        </w:rPr>
        <w:t>人</w:t>
      </w:r>
      <w:r w:rsidRPr="00C009FC">
        <w:rPr>
          <w:rFonts w:ascii="仿宋_GB2312" w:eastAsia="仿宋_GB2312"/>
          <w:sz w:val="32"/>
          <w:szCs w:val="32"/>
        </w:rPr>
        <w:t>(</w:t>
      </w:r>
      <w:r w:rsidRPr="00C009FC">
        <w:rPr>
          <w:rFonts w:ascii="仿宋_GB2312" w:eastAsia="仿宋_GB2312" w:hint="eastAsia"/>
          <w:sz w:val="32"/>
          <w:szCs w:val="32"/>
        </w:rPr>
        <w:t>政府</w:t>
      </w:r>
      <w:r>
        <w:rPr>
          <w:rFonts w:ascii="仿宋_GB2312" w:eastAsia="仿宋_GB2312"/>
          <w:sz w:val="32"/>
          <w:szCs w:val="32"/>
        </w:rPr>
        <w:t>44</w:t>
      </w:r>
      <w:r w:rsidRPr="00C009FC">
        <w:rPr>
          <w:rFonts w:ascii="仿宋_GB2312" w:eastAsia="仿宋_GB2312" w:hint="eastAsia"/>
          <w:sz w:val="32"/>
          <w:szCs w:val="32"/>
        </w:rPr>
        <w:t>人，文化</w:t>
      </w:r>
      <w:r>
        <w:rPr>
          <w:rFonts w:ascii="仿宋_GB2312" w:eastAsia="仿宋_GB2312"/>
          <w:sz w:val="32"/>
          <w:szCs w:val="32"/>
        </w:rPr>
        <w:t>8</w:t>
      </w:r>
      <w:r w:rsidRPr="00C009FC">
        <w:rPr>
          <w:rFonts w:ascii="仿宋_GB2312" w:eastAsia="仿宋_GB2312" w:hint="eastAsia"/>
          <w:sz w:val="32"/>
          <w:szCs w:val="32"/>
        </w:rPr>
        <w:t>人，农技</w:t>
      </w:r>
      <w:r>
        <w:rPr>
          <w:rFonts w:ascii="仿宋_GB2312" w:eastAsia="仿宋_GB2312"/>
          <w:sz w:val="32"/>
          <w:szCs w:val="32"/>
        </w:rPr>
        <w:t>14</w:t>
      </w:r>
      <w:r w:rsidRPr="00C009FC">
        <w:rPr>
          <w:rFonts w:ascii="仿宋_GB2312" w:eastAsia="仿宋_GB2312" w:hint="eastAsia"/>
          <w:sz w:val="32"/>
          <w:szCs w:val="32"/>
        </w:rPr>
        <w:t>人，水管</w:t>
      </w:r>
      <w:r>
        <w:rPr>
          <w:rFonts w:ascii="仿宋_GB2312" w:eastAsia="仿宋_GB2312"/>
          <w:sz w:val="32"/>
          <w:szCs w:val="32"/>
        </w:rPr>
        <w:t>5</w:t>
      </w:r>
      <w:r w:rsidRPr="00C009FC">
        <w:rPr>
          <w:rFonts w:ascii="仿宋_GB2312" w:eastAsia="仿宋_GB2312" w:hint="eastAsia"/>
          <w:sz w:val="32"/>
          <w:szCs w:val="32"/>
        </w:rPr>
        <w:t>人，计育</w:t>
      </w:r>
      <w:r>
        <w:rPr>
          <w:rFonts w:ascii="仿宋_GB2312" w:eastAsia="仿宋_GB2312"/>
          <w:sz w:val="32"/>
          <w:szCs w:val="32"/>
        </w:rPr>
        <w:t>6</w:t>
      </w:r>
      <w:r w:rsidRPr="00C009FC">
        <w:rPr>
          <w:rFonts w:ascii="仿宋_GB2312" w:eastAsia="仿宋_GB2312" w:hint="eastAsia"/>
          <w:sz w:val="32"/>
          <w:szCs w:val="32"/>
        </w:rPr>
        <w:t>人，财政</w:t>
      </w:r>
      <w:r>
        <w:rPr>
          <w:rFonts w:ascii="仿宋_GB2312" w:eastAsia="仿宋_GB2312"/>
          <w:sz w:val="32"/>
          <w:szCs w:val="32"/>
        </w:rPr>
        <w:t>7</w:t>
      </w:r>
      <w:r w:rsidRPr="00C009FC">
        <w:rPr>
          <w:rFonts w:ascii="仿宋_GB2312" w:eastAsia="仿宋_GB2312" w:hint="eastAsia"/>
          <w:sz w:val="32"/>
          <w:szCs w:val="32"/>
        </w:rPr>
        <w:t>人，动物防疫</w:t>
      </w:r>
      <w:r>
        <w:rPr>
          <w:rFonts w:ascii="仿宋_GB2312" w:eastAsia="仿宋_GB2312"/>
          <w:sz w:val="32"/>
          <w:szCs w:val="32"/>
        </w:rPr>
        <w:t>6</w:t>
      </w:r>
      <w:r w:rsidRPr="00C009FC">
        <w:rPr>
          <w:rFonts w:ascii="仿宋_GB2312" w:eastAsia="仿宋_GB2312" w:hint="eastAsia"/>
          <w:sz w:val="32"/>
          <w:szCs w:val="32"/>
        </w:rPr>
        <w:t>人，经管站</w:t>
      </w:r>
      <w:r w:rsidRPr="00C009FC">
        <w:rPr>
          <w:rFonts w:ascii="仿宋_GB2312" w:eastAsia="仿宋_GB2312"/>
          <w:sz w:val="32"/>
          <w:szCs w:val="32"/>
        </w:rPr>
        <w:t>5</w:t>
      </w:r>
      <w:r w:rsidRPr="00C009FC">
        <w:rPr>
          <w:rFonts w:ascii="仿宋_GB2312" w:eastAsia="仿宋_GB2312" w:hint="eastAsia"/>
          <w:sz w:val="32"/>
          <w:szCs w:val="32"/>
        </w:rPr>
        <w:t>人，安监</w:t>
      </w:r>
      <w:r>
        <w:rPr>
          <w:rFonts w:ascii="仿宋_GB2312" w:eastAsia="仿宋_GB2312"/>
          <w:sz w:val="32"/>
          <w:szCs w:val="32"/>
        </w:rPr>
        <w:t>4</w:t>
      </w:r>
      <w:r w:rsidRPr="00C009FC">
        <w:rPr>
          <w:rFonts w:ascii="仿宋_GB2312" w:eastAsia="仿宋_GB2312" w:hint="eastAsia"/>
          <w:sz w:val="32"/>
          <w:szCs w:val="32"/>
        </w:rPr>
        <w:t>人</w:t>
      </w:r>
      <w:r w:rsidRPr="00C009FC">
        <w:rPr>
          <w:rFonts w:ascii="仿宋_GB2312" w:eastAsia="仿宋_GB2312"/>
          <w:sz w:val="32"/>
          <w:szCs w:val="32"/>
        </w:rPr>
        <w:t>)</w:t>
      </w:r>
      <w:r w:rsidRPr="00C009FC">
        <w:rPr>
          <w:rFonts w:ascii="仿宋_GB2312" w:eastAsia="仿宋_GB2312" w:hint="eastAsia"/>
          <w:sz w:val="32"/>
          <w:szCs w:val="32"/>
        </w:rPr>
        <w:t>。</w:t>
      </w:r>
    </w:p>
    <w:p w:rsidR="00652552" w:rsidRPr="00464C05" w:rsidRDefault="00652552" w:rsidP="00464C05">
      <w:pPr>
        <w:pStyle w:val="Heading1"/>
        <w:rPr>
          <w:sz w:val="36"/>
        </w:rPr>
      </w:pPr>
      <w:r w:rsidRPr="00464C05">
        <w:rPr>
          <w:rFonts w:hint="eastAsia"/>
          <w:sz w:val="36"/>
        </w:rPr>
        <w:t>二、预算收支和主要工作任务</w:t>
      </w:r>
    </w:p>
    <w:p w:rsidR="00652552" w:rsidRDefault="00652552" w:rsidP="001A7F30">
      <w:pPr>
        <w:pStyle w:val="Subtitle"/>
        <w:jc w:val="left"/>
      </w:pPr>
      <w:r>
        <w:t>1</w:t>
      </w:r>
      <w:r>
        <w:rPr>
          <w:rFonts w:hint="eastAsia"/>
        </w:rPr>
        <w:t>、预算平衡情况：</w:t>
      </w:r>
    </w:p>
    <w:p w:rsidR="00652552" w:rsidRPr="00D83624" w:rsidRDefault="00652552" w:rsidP="001A7F30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2016</w:t>
      </w:r>
      <w:r>
        <w:rPr>
          <w:rFonts w:ascii="仿宋_GB2312" w:eastAsia="仿宋_GB2312" w:hint="eastAsia"/>
          <w:sz w:val="32"/>
          <w:szCs w:val="32"/>
        </w:rPr>
        <w:t>年预算总收入</w:t>
      </w:r>
      <w:r>
        <w:rPr>
          <w:rFonts w:ascii="仿宋_GB2312" w:eastAsia="仿宋_GB2312"/>
          <w:sz w:val="32"/>
          <w:szCs w:val="32"/>
        </w:rPr>
        <w:t>7573289</w:t>
      </w:r>
      <w:r>
        <w:rPr>
          <w:rFonts w:ascii="仿宋_GB2312" w:eastAsia="仿宋_GB2312" w:hint="eastAsia"/>
          <w:sz w:val="32"/>
          <w:szCs w:val="32"/>
        </w:rPr>
        <w:t>元，其中，一般预算（补助）拨款</w:t>
      </w:r>
      <w:r>
        <w:rPr>
          <w:rFonts w:ascii="仿宋_GB2312" w:eastAsia="仿宋_GB2312"/>
          <w:sz w:val="32"/>
          <w:szCs w:val="32"/>
        </w:rPr>
        <w:t>7573289</w:t>
      </w:r>
      <w:r>
        <w:rPr>
          <w:rFonts w:ascii="仿宋_GB2312" w:eastAsia="仿宋_GB2312" w:hint="eastAsia"/>
          <w:sz w:val="32"/>
          <w:szCs w:val="32"/>
        </w:rPr>
        <w:t>元。支出</w:t>
      </w:r>
      <w:r>
        <w:rPr>
          <w:rFonts w:ascii="仿宋_GB2312" w:eastAsia="仿宋_GB2312"/>
          <w:sz w:val="32"/>
          <w:szCs w:val="32"/>
        </w:rPr>
        <w:t>7573289</w:t>
      </w:r>
      <w:r>
        <w:rPr>
          <w:rFonts w:ascii="仿宋_GB2312" w:eastAsia="仿宋_GB2312" w:hint="eastAsia"/>
          <w:sz w:val="32"/>
          <w:szCs w:val="32"/>
        </w:rPr>
        <w:t>元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，收支平衡。</w:t>
      </w:r>
    </w:p>
    <w:p w:rsidR="00652552" w:rsidRDefault="00652552" w:rsidP="001A7F30">
      <w:pPr>
        <w:pStyle w:val="Subtitle"/>
        <w:jc w:val="left"/>
      </w:pPr>
      <w:r>
        <w:t>2</w:t>
      </w:r>
      <w:r>
        <w:rPr>
          <w:rFonts w:hint="eastAsia"/>
        </w:rPr>
        <w:t>、预算支出分析：</w:t>
      </w:r>
    </w:p>
    <w:p w:rsidR="00652552" w:rsidRPr="001A7F30" w:rsidRDefault="00652552" w:rsidP="00417244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2016</w:t>
      </w:r>
      <w:r>
        <w:rPr>
          <w:rFonts w:ascii="仿宋_GB2312" w:eastAsia="仿宋_GB2312" w:hint="eastAsia"/>
          <w:sz w:val="32"/>
          <w:szCs w:val="32"/>
        </w:rPr>
        <w:t>年支出预算</w:t>
      </w:r>
      <w:r>
        <w:rPr>
          <w:rFonts w:ascii="仿宋_GB2312" w:eastAsia="仿宋_GB2312"/>
          <w:sz w:val="32"/>
          <w:szCs w:val="32"/>
        </w:rPr>
        <w:t>7573289</w:t>
      </w:r>
      <w:r>
        <w:rPr>
          <w:rFonts w:ascii="仿宋_GB2312" w:eastAsia="仿宋_GB2312" w:hint="eastAsia"/>
          <w:sz w:val="32"/>
          <w:szCs w:val="32"/>
        </w:rPr>
        <w:t>元，其中：工资福利支出</w:t>
      </w:r>
      <w:r>
        <w:rPr>
          <w:rFonts w:ascii="仿宋_GB2312" w:eastAsia="仿宋_GB2312"/>
          <w:sz w:val="32"/>
          <w:szCs w:val="32"/>
        </w:rPr>
        <w:t>6052673</w:t>
      </w:r>
      <w:r>
        <w:rPr>
          <w:rFonts w:ascii="仿宋_GB2312" w:eastAsia="仿宋_GB2312" w:hint="eastAsia"/>
          <w:sz w:val="32"/>
          <w:szCs w:val="32"/>
        </w:rPr>
        <w:t>元，一般商品和服务支出</w:t>
      </w:r>
      <w:bookmarkStart w:id="0" w:name="_GoBack"/>
      <w:bookmarkEnd w:id="0"/>
      <w:r>
        <w:rPr>
          <w:rFonts w:ascii="仿宋_GB2312" w:eastAsia="仿宋_GB2312"/>
          <w:sz w:val="32"/>
          <w:szCs w:val="32"/>
        </w:rPr>
        <w:t>1380000</w:t>
      </w:r>
      <w:r>
        <w:rPr>
          <w:rFonts w:ascii="仿宋_GB2312" w:eastAsia="仿宋_GB2312" w:hint="eastAsia"/>
          <w:sz w:val="32"/>
          <w:szCs w:val="32"/>
        </w:rPr>
        <w:t>元，对个人和家庭的补助</w:t>
      </w:r>
      <w:r>
        <w:rPr>
          <w:rFonts w:ascii="仿宋_GB2312" w:eastAsia="仿宋_GB2312"/>
          <w:sz w:val="32"/>
          <w:szCs w:val="32"/>
        </w:rPr>
        <w:t>140616</w:t>
      </w:r>
      <w:r>
        <w:rPr>
          <w:rFonts w:ascii="仿宋_GB2312" w:eastAsia="仿宋_GB2312" w:hint="eastAsia"/>
          <w:sz w:val="32"/>
          <w:szCs w:val="32"/>
        </w:rPr>
        <w:t>元。</w:t>
      </w:r>
      <w:r>
        <w:rPr>
          <w:rFonts w:ascii="仿宋_GB2312" w:eastAsia="仿宋_GB2312"/>
          <w:sz w:val="32"/>
          <w:szCs w:val="32"/>
        </w:rPr>
        <w:t xml:space="preserve">  </w:t>
      </w:r>
    </w:p>
    <w:p w:rsidR="00652552" w:rsidRDefault="00652552" w:rsidP="001A7F30">
      <w:pPr>
        <w:pStyle w:val="Subtitle"/>
        <w:jc w:val="left"/>
      </w:pPr>
      <w:r>
        <w:t>3</w:t>
      </w:r>
      <w:r>
        <w:rPr>
          <w:rFonts w:hint="eastAsia"/>
        </w:rPr>
        <w:t>、主要工作任务</w:t>
      </w:r>
    </w:p>
    <w:p w:rsidR="00652552" w:rsidRDefault="00652552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我镇资金的管理严格按照有关规定执行，建立健全组织机构，明确职责分工。公用经费坚持厉行节约、量入为出、收支平衡的原则管理和使用，严格执行我县差旅费、会议费、三公经费等支出规定，加强管理，合理开支。</w:t>
      </w:r>
    </w:p>
    <w:p w:rsidR="00652552" w:rsidRDefault="00652552" w:rsidP="00417244">
      <w:pPr>
        <w:snapToGrid w:val="0"/>
        <w:ind w:left="31680" w:hangingChars="2550" w:firstLine="31680"/>
        <w:rPr>
          <w:rFonts w:ascii="仿宋_GB2312" w:eastAsia="仿宋_GB2312"/>
          <w:sz w:val="32"/>
          <w:szCs w:val="32"/>
        </w:rPr>
      </w:pPr>
      <w:r>
        <w:rPr>
          <w:rFonts w:ascii="黑体" w:eastAsia="黑体"/>
          <w:sz w:val="32"/>
          <w:szCs w:val="32"/>
        </w:rPr>
        <w:t xml:space="preserve">    </w:t>
      </w:r>
    </w:p>
    <w:p w:rsidR="00652552" w:rsidRDefault="00652552" w:rsidP="00417244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              </w:t>
      </w:r>
    </w:p>
    <w:p w:rsidR="00652552" w:rsidRDefault="00652552" w:rsidP="00417244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</w:t>
      </w:r>
    </w:p>
    <w:p w:rsidR="00652552" w:rsidRDefault="00652552" w:rsidP="00417244">
      <w:pPr>
        <w:ind w:right="320" w:firstLineChars="200" w:firstLine="3168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里耶镇财政所</w:t>
      </w:r>
    </w:p>
    <w:p w:rsidR="00652552" w:rsidRDefault="00652552" w:rsidP="00417244">
      <w:pPr>
        <w:ind w:leftChars="1674" w:left="31680" w:firstLineChars="2100" w:firstLine="3168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2016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15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652552" w:rsidRDefault="00652552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</w:t>
      </w:r>
    </w:p>
    <w:sectPr w:rsidR="00652552" w:rsidSect="00910C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27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2552" w:rsidRDefault="00652552">
      <w:r>
        <w:separator/>
      </w:r>
    </w:p>
  </w:endnote>
  <w:endnote w:type="continuationSeparator" w:id="0">
    <w:p w:rsidR="00652552" w:rsidRDefault="00652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552" w:rsidRDefault="00652552" w:rsidP="000F3797">
    <w:pPr>
      <w:pStyle w:val="ListParagraph"/>
      <w:tabs>
        <w:tab w:val="center" w:pos="4153"/>
        <w:tab w:val="right" w:pos="8306"/>
      </w:tabs>
      <w:ind w:firstLine="316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552" w:rsidRDefault="00652552" w:rsidP="000F3797">
    <w:pPr>
      <w:pStyle w:val="ListParagraph"/>
      <w:tabs>
        <w:tab w:val="center" w:pos="4153"/>
        <w:tab w:val="right" w:pos="8306"/>
      </w:tabs>
      <w:ind w:firstLine="31680"/>
    </w:pPr>
    <w:r>
      <w:rPr>
        <w:noProof/>
      </w:rPr>
      <w:pict>
        <v:rect id="文本框1" o:spid="_x0000_s2049" style="position:absolute;left:0;text-align:left;margin-left:0;margin-top:0;width:5.3pt;height:12.05pt;z-index:251660288;visibility:visible;mso-wrap-style:none;mso-position-horizontal:center;mso-position-horizontal-relative:margin" filled="f" stroked="f">
          <v:textbox style="mso-fit-shape-to-text:t" inset="0,0,0,0">
            <w:txbxContent>
              <w:p w:rsidR="00652552" w:rsidRDefault="00652552">
                <w:pPr>
                  <w:snapToGrid w:val="0"/>
                  <w:rPr>
                    <w:sz w:val="18"/>
                  </w:rPr>
                </w:pPr>
                <w:r>
                  <w:rPr>
                    <w:sz w:val="18"/>
                  </w:rPr>
                  <w:fldChar w:fldCharType="begin"/>
                </w:r>
                <w:r>
                  <w:rPr>
                    <w:sz w:val="18"/>
                  </w:rPr>
                  <w:instrText xml:space="preserve"> PAGE  \* MERGEFORMAT </w:instrText>
                </w:r>
                <w:r>
                  <w:rPr>
                    <w:sz w:val="18"/>
                  </w:rPr>
                  <w:fldChar w:fldCharType="separate"/>
                </w:r>
                <w:r w:rsidRPr="00417244">
                  <w:rPr>
                    <w:noProof/>
                  </w:rPr>
                  <w:t>1</w:t>
                </w:r>
                <w:r>
                  <w:rPr>
                    <w:sz w:val="18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552" w:rsidRDefault="00652552" w:rsidP="000F3797">
    <w:pPr>
      <w:pStyle w:val="ListParagraph"/>
      <w:tabs>
        <w:tab w:val="center" w:pos="4153"/>
        <w:tab w:val="right" w:pos="8306"/>
      </w:tabs>
      <w:ind w:firstLine="3168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2552" w:rsidRDefault="00652552">
      <w:r>
        <w:separator/>
      </w:r>
    </w:p>
  </w:footnote>
  <w:footnote w:type="continuationSeparator" w:id="0">
    <w:p w:rsidR="00652552" w:rsidRDefault="00652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552" w:rsidRDefault="00652552">
    <w:pPr>
      <w:pStyle w:val="p0"/>
      <w:tabs>
        <w:tab w:val="center" w:pos="4153"/>
        <w:tab w:val="right" w:pos="8306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552" w:rsidRDefault="00652552">
    <w:pPr>
      <w:pStyle w:val="p0"/>
      <w:tabs>
        <w:tab w:val="center" w:pos="4153"/>
        <w:tab w:val="right" w:pos="8306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552" w:rsidRDefault="00652552">
    <w:pPr>
      <w:pStyle w:val="p0"/>
      <w:tabs>
        <w:tab w:val="center" w:pos="4153"/>
        <w:tab w:val="right" w:pos="830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eastAsia"/>
      </w:rPr>
    </w:lvl>
    <w:lvl w:ilvl="1">
      <w:start w:val="1"/>
      <w:numFmt w:val="decimal"/>
      <w:pStyle w:val="Heading2"/>
      <w:lvlText w:val="%2"/>
      <w:lvlJc w:val="left"/>
      <w:pPr>
        <w:tabs>
          <w:tab w:val="num" w:pos="576"/>
        </w:tabs>
        <w:ind w:left="576" w:hanging="576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20DE9"/>
    <w:rsid w:val="000F3797"/>
    <w:rsid w:val="00172A27"/>
    <w:rsid w:val="00174666"/>
    <w:rsid w:val="001834E1"/>
    <w:rsid w:val="001A7F30"/>
    <w:rsid w:val="001F1BE8"/>
    <w:rsid w:val="002176E4"/>
    <w:rsid w:val="00290B3A"/>
    <w:rsid w:val="002965D1"/>
    <w:rsid w:val="002C73FF"/>
    <w:rsid w:val="002E5341"/>
    <w:rsid w:val="002F1C81"/>
    <w:rsid w:val="00312B21"/>
    <w:rsid w:val="00390AEB"/>
    <w:rsid w:val="003A0539"/>
    <w:rsid w:val="004106CD"/>
    <w:rsid w:val="0041227B"/>
    <w:rsid w:val="00412D0D"/>
    <w:rsid w:val="00414234"/>
    <w:rsid w:val="00416833"/>
    <w:rsid w:val="00417244"/>
    <w:rsid w:val="004472F3"/>
    <w:rsid w:val="00464C05"/>
    <w:rsid w:val="0047299E"/>
    <w:rsid w:val="004B1C85"/>
    <w:rsid w:val="00537CE7"/>
    <w:rsid w:val="005A0D52"/>
    <w:rsid w:val="005B28FC"/>
    <w:rsid w:val="006012F9"/>
    <w:rsid w:val="00636CCA"/>
    <w:rsid w:val="00652552"/>
    <w:rsid w:val="00693B4D"/>
    <w:rsid w:val="006A3984"/>
    <w:rsid w:val="006B73D6"/>
    <w:rsid w:val="00802E28"/>
    <w:rsid w:val="008B6DC6"/>
    <w:rsid w:val="00910C21"/>
    <w:rsid w:val="00923BF6"/>
    <w:rsid w:val="0097556E"/>
    <w:rsid w:val="009D72C4"/>
    <w:rsid w:val="009E43E4"/>
    <w:rsid w:val="00A131AD"/>
    <w:rsid w:val="00A35F82"/>
    <w:rsid w:val="00A36AF5"/>
    <w:rsid w:val="00B032CD"/>
    <w:rsid w:val="00C009FC"/>
    <w:rsid w:val="00C5263F"/>
    <w:rsid w:val="00C76348"/>
    <w:rsid w:val="00CD51FA"/>
    <w:rsid w:val="00D4611D"/>
    <w:rsid w:val="00D67C25"/>
    <w:rsid w:val="00D83624"/>
    <w:rsid w:val="00E64A47"/>
    <w:rsid w:val="00E71A08"/>
    <w:rsid w:val="00EB3103"/>
    <w:rsid w:val="00F21187"/>
    <w:rsid w:val="00F25FA1"/>
    <w:rsid w:val="00FC5D57"/>
    <w:rsid w:val="0330443D"/>
    <w:rsid w:val="073316DF"/>
    <w:rsid w:val="13C82B02"/>
    <w:rsid w:val="1DBD21B3"/>
    <w:rsid w:val="250C2D4A"/>
    <w:rsid w:val="251519E5"/>
    <w:rsid w:val="36925815"/>
    <w:rsid w:val="48AC05C9"/>
    <w:rsid w:val="4FFE214A"/>
    <w:rsid w:val="60D80CEE"/>
    <w:rsid w:val="6AF20B04"/>
    <w:rsid w:val="7C055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locked="1" w:uiPriority="0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6833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1683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16833"/>
    <w:pPr>
      <w:keepNext/>
      <w:keepLines/>
      <w:numPr>
        <w:ilvl w:val="1"/>
        <w:numId w:val="1"/>
      </w:numPr>
      <w:tabs>
        <w:tab w:val="left" w:pos="576"/>
      </w:tabs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16833"/>
    <w:rPr>
      <w:rFonts w:eastAsia="宋体" w:cs="Times New Roman"/>
      <w:b/>
      <w:bCs/>
      <w:kern w:val="44"/>
      <w:sz w:val="44"/>
      <w:szCs w:val="44"/>
      <w:lang w:val="en-US" w:eastAsia="zh-CN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5AEC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PageNumber">
    <w:name w:val="page number"/>
    <w:basedOn w:val="DefaultParagraphFont"/>
    <w:uiPriority w:val="99"/>
    <w:rsid w:val="0041683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1683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25AEC"/>
    <w:rPr>
      <w:sz w:val="18"/>
      <w:szCs w:val="18"/>
    </w:rPr>
  </w:style>
  <w:style w:type="paragraph" w:styleId="NormalWeb">
    <w:name w:val="Normal (Web)"/>
    <w:basedOn w:val="Normal"/>
    <w:uiPriority w:val="99"/>
    <w:rsid w:val="00416833"/>
    <w:pPr>
      <w:widowControl/>
      <w:jc w:val="left"/>
    </w:pPr>
    <w:rPr>
      <w:rFonts w:ascii="宋体" w:hAnsi="宋体" w:cs="宋体"/>
      <w:kern w:val="0"/>
      <w:sz w:val="24"/>
    </w:rPr>
  </w:style>
  <w:style w:type="paragraph" w:styleId="Header">
    <w:name w:val="header"/>
    <w:basedOn w:val="Normal"/>
    <w:link w:val="HeaderChar"/>
    <w:uiPriority w:val="99"/>
    <w:rsid w:val="0041683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25AEC"/>
    <w:rPr>
      <w:sz w:val="18"/>
      <w:szCs w:val="18"/>
    </w:rPr>
  </w:style>
  <w:style w:type="paragraph" w:customStyle="1" w:styleId="p0">
    <w:name w:val="p0"/>
    <w:basedOn w:val="Normal"/>
    <w:uiPriority w:val="99"/>
    <w:rsid w:val="00416833"/>
    <w:pPr>
      <w:widowControl/>
      <w:spacing w:line="365" w:lineRule="atLeast"/>
      <w:ind w:left="1"/>
      <w:textAlignment w:val="bottom"/>
    </w:pPr>
    <w:rPr>
      <w:kern w:val="0"/>
      <w:sz w:val="20"/>
      <w:szCs w:val="20"/>
    </w:rPr>
  </w:style>
  <w:style w:type="paragraph" w:styleId="ListParagraph">
    <w:name w:val="List Paragraph"/>
    <w:basedOn w:val="Normal"/>
    <w:uiPriority w:val="99"/>
    <w:qFormat/>
    <w:rsid w:val="0041683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rsid w:val="004472F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472F3"/>
    <w:rPr>
      <w:rFonts w:cs="Times New Roman"/>
      <w:kern w:val="2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464C05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464C05"/>
    <w:rPr>
      <w:rFonts w:ascii="Cambria" w:hAnsi="Cambria" w:cs="Times New Roman"/>
      <w:b/>
      <w:bCs/>
      <w:kern w:val="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1A7F3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A7F30"/>
    <w:rPr>
      <w:rFonts w:ascii="Cambria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489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89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89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89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89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89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89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89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8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8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8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89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80</Words>
  <Characters>459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龙山县物价局2014年度</dc:title>
  <dc:subject/>
  <dc:creator>X</dc:creator>
  <cp:keywords/>
  <dc:description/>
  <cp:lastModifiedBy>PC</cp:lastModifiedBy>
  <cp:revision>2</cp:revision>
  <cp:lastPrinted>2015-11-02T06:38:00Z</cp:lastPrinted>
  <dcterms:created xsi:type="dcterms:W3CDTF">2016-03-15T06:03:00Z</dcterms:created>
  <dcterms:modified xsi:type="dcterms:W3CDTF">2016-03-15T06:03:00Z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  <property fmtid="{D5CDD505-2E9C-101B-9397-08002B2CF9AE}" pid="3" name="_DocHome">
    <vt:i4>379185976</vt:i4>
  </property>
</Properties>
</file>