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 w:val="0"/>
        <w:shd w:val="clear" w:color="auto" w:fill="auto"/>
        <w:bidi w:val="0"/>
        <w:spacing w:before="0" w:after="120" w:line="240" w:lineRule="auto"/>
        <w:ind w:left="0" w:leftChars="0" w:right="0" w:firstLine="0" w:firstLineChars="0"/>
        <w:jc w:val="left"/>
      </w:pPr>
      <w:r>
        <w:rPr>
          <w:color w:val="000000"/>
          <w:spacing w:val="0"/>
          <w:w w:val="100"/>
          <w:position w:val="0"/>
        </w:rPr>
        <w:t>附件1</w:t>
      </w:r>
    </w:p>
    <w:p>
      <w:pPr>
        <w:pStyle w:val="5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bookmarkStart w:id="0" w:name="bookmark12"/>
      <w:bookmarkStart w:id="1" w:name="bookmark13"/>
      <w:bookmarkStart w:id="2" w:name="bookmark11"/>
      <w:r>
        <w:rPr>
          <w:color w:val="000000"/>
          <w:spacing w:val="0"/>
          <w:w w:val="100"/>
          <w:position w:val="0"/>
        </w:rPr>
        <w:t>项目支出明细表</w:t>
      </w:r>
      <w:bookmarkEnd w:id="0"/>
      <w:bookmarkEnd w:id="1"/>
      <w:bookmarkEnd w:id="2"/>
    </w:p>
    <w:tbl>
      <w:tblPr>
        <w:tblStyle w:val="2"/>
        <w:tblW w:w="14583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66"/>
        <w:gridCol w:w="2635"/>
        <w:gridCol w:w="2309"/>
        <w:gridCol w:w="1373"/>
        <w:gridCol w:w="1632"/>
        <w:gridCol w:w="1848"/>
        <w:gridCol w:w="2314"/>
        <w:gridCol w:w="1406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1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序号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项目名称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支出时间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摘要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8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金额（元）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凭证号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经济科目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1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  <w:t>PPP专项整治及绩效咨询服务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2022年8月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转账支付果利河PPP专项整治咨询服务费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rPr>
                <w:sz w:val="10"/>
                <w:szCs w:val="10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100000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rPr>
                <w:sz w:val="10"/>
                <w:szCs w:val="10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2022年8月</w:t>
            </w: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8</w:t>
            </w: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#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rPr>
                <w:sz w:val="10"/>
                <w:szCs w:val="10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咨询费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74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2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2022年12月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转账支付PPP专项</w:t>
            </w: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整治绩效咨询服务咨询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rPr>
                <w:sz w:val="10"/>
                <w:szCs w:val="10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790000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rPr>
                <w:sz w:val="10"/>
                <w:szCs w:val="10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2022年12月17#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rPr>
                <w:sz w:val="10"/>
                <w:szCs w:val="10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咨询费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3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4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4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5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6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7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7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8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14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4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15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17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8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合计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890000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7205" w:right="0" w:firstLine="0"/>
        <w:jc w:val="left"/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</w:rPr>
      </w:pP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7205" w:right="0" w:firstLine="0"/>
        <w:jc w:val="left"/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</w:rPr>
      </w:pP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</w:rPr>
        <w:t>4</w:t>
      </w:r>
    </w:p>
    <w:p>
      <w:pPr>
        <w:pStyle w:val="4"/>
        <w:keepNext w:val="0"/>
        <w:keepLines w:val="0"/>
        <w:widowControl w:val="0"/>
        <w:shd w:val="clear" w:color="auto" w:fill="auto"/>
        <w:bidi w:val="0"/>
        <w:spacing w:before="0" w:after="120" w:line="240" w:lineRule="auto"/>
        <w:ind w:left="0" w:right="0" w:firstLine="280"/>
        <w:jc w:val="left"/>
      </w:pPr>
      <w:r>
        <w:rPr>
          <w:color w:val="000000"/>
          <w:spacing w:val="0"/>
          <w:w w:val="100"/>
          <w:position w:val="0"/>
        </w:rPr>
        <w:t>附件1</w:t>
      </w:r>
    </w:p>
    <w:p>
      <w:pPr>
        <w:pStyle w:val="5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项目支出明细表</w:t>
      </w:r>
    </w:p>
    <w:tbl>
      <w:tblPr>
        <w:tblStyle w:val="2"/>
        <w:tblW w:w="14583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66"/>
        <w:gridCol w:w="2635"/>
        <w:gridCol w:w="2309"/>
        <w:gridCol w:w="1373"/>
        <w:gridCol w:w="1632"/>
        <w:gridCol w:w="1848"/>
        <w:gridCol w:w="2314"/>
        <w:gridCol w:w="1406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1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序号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项目名称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支出时间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摘要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8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金额（元）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凭证号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经济科目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54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1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CN"/>
              </w:rPr>
              <w:t>财评中介咨询服务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2022年</w:t>
            </w: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1</w:t>
            </w: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月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转账支付财评中介咨询服务费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rPr>
                <w:sz w:val="10"/>
                <w:szCs w:val="10"/>
              </w:rPr>
            </w:pP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2746145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rPr>
                <w:sz w:val="10"/>
                <w:szCs w:val="10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2022年</w:t>
            </w: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1</w:t>
            </w: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月</w:t>
            </w: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18</w:t>
            </w: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#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rPr>
                <w:sz w:val="10"/>
                <w:szCs w:val="10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咨询费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74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2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3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4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4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5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6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7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7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8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14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4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15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8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合计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2746145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5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项目支出明细表</w:t>
      </w:r>
    </w:p>
    <w:tbl>
      <w:tblPr>
        <w:tblStyle w:val="2"/>
        <w:tblW w:w="14583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66"/>
        <w:gridCol w:w="2635"/>
        <w:gridCol w:w="2309"/>
        <w:gridCol w:w="1616"/>
        <w:gridCol w:w="1389"/>
        <w:gridCol w:w="1848"/>
        <w:gridCol w:w="2314"/>
        <w:gridCol w:w="1406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1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序号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项目名称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支出时间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摘要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8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金额（元）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凭证号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经济科目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1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金财工程</w:t>
            </w:r>
            <w:bookmarkStart w:id="6" w:name="_GoBack"/>
            <w:bookmarkEnd w:id="6"/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2022年</w:t>
            </w: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6</w:t>
            </w: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月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转账支付部门预算和指标系统维护费用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60,000.00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2022年</w:t>
            </w: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6</w:t>
            </w: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月</w:t>
            </w: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8</w:t>
            </w: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#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维护费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eastAsia="宋体"/>
                <w:sz w:val="10"/>
                <w:szCs w:val="1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2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2022年</w:t>
            </w: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6</w:t>
            </w: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月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转账支付机房设备维护费用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66,000.00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2022年</w:t>
            </w: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6</w:t>
            </w: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月</w:t>
            </w: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8</w:t>
            </w: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#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维护费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3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2022年</w:t>
            </w: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6</w:t>
            </w: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月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转账支付三防云平台维护费用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15,000.00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2022年</w:t>
            </w: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6</w:t>
            </w: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月</w:t>
            </w: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8</w:t>
            </w: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#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维护费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64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4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2022年</w:t>
            </w: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6</w:t>
            </w: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月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转账支付电信数据专网业务服务费用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52,200.00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2022年</w:t>
            </w: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6</w:t>
            </w: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月</w:t>
            </w: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8</w:t>
            </w: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#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维护费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5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2022.10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转账支付科丰网络技术公司空调压缩机维修费用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22,900.00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2022.10.9#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维护费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5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6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2022..11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转账支付四毅软件公司维护及维护费用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29100.00</w:t>
            </w:r>
          </w:p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2022.11.8#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维护费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7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7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2022.7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left"/>
              <w:rPr>
                <w:sz w:val="10"/>
                <w:szCs w:val="10"/>
              </w:rPr>
            </w:pP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转账支付一体化系统会计核算模块服务费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12135.00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2022.7.13#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维护费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4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8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2022.7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left"/>
              <w:rPr>
                <w:sz w:val="10"/>
                <w:szCs w:val="10"/>
              </w:rPr>
            </w:pP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转账支付一体化系统会计核算模块服务费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56,465.00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2022.7.13#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维护费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7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9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2022.6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转账资产系统维护费用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23,000.00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2022.6.10#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维护费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8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合计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/>
                <w:sz w:val="22"/>
                <w:szCs w:val="22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336800.00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5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项目支出明细表</w:t>
      </w:r>
    </w:p>
    <w:tbl>
      <w:tblPr>
        <w:tblStyle w:val="2"/>
        <w:tblW w:w="14583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66"/>
        <w:gridCol w:w="2635"/>
        <w:gridCol w:w="2309"/>
        <w:gridCol w:w="1616"/>
        <w:gridCol w:w="1389"/>
        <w:gridCol w:w="1848"/>
        <w:gridCol w:w="2314"/>
        <w:gridCol w:w="1406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1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序号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项目名称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支出时间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摘要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8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金额（元）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凭证号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经济科目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1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  <w:t>大病医疗救助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2022.</w:t>
            </w: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1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转账支付采购系统运行维护费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10000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jc w:val="both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2022.1.22#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jc w:val="both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医疗救助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2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84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3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4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4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4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5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94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6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7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7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left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4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8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left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7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9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8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合计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10000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4"/>
        <w:keepNext w:val="0"/>
        <w:keepLines w:val="0"/>
        <w:widowControl w:val="0"/>
        <w:shd w:val="clear" w:color="auto" w:fill="auto"/>
        <w:bidi w:val="0"/>
        <w:spacing w:before="0" w:after="120" w:line="240" w:lineRule="auto"/>
        <w:ind w:left="0" w:right="0" w:firstLine="280"/>
        <w:jc w:val="left"/>
      </w:pPr>
      <w:r>
        <w:rPr>
          <w:color w:val="000000"/>
          <w:spacing w:val="0"/>
          <w:w w:val="100"/>
          <w:position w:val="0"/>
        </w:rPr>
        <w:t>附件1</w:t>
      </w:r>
    </w:p>
    <w:p>
      <w:pPr>
        <w:pStyle w:val="5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项目支出明细表</w:t>
      </w:r>
    </w:p>
    <w:tbl>
      <w:tblPr>
        <w:tblStyle w:val="2"/>
        <w:tblW w:w="14583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66"/>
        <w:gridCol w:w="2635"/>
        <w:gridCol w:w="2309"/>
        <w:gridCol w:w="1616"/>
        <w:gridCol w:w="1389"/>
        <w:gridCol w:w="1848"/>
        <w:gridCol w:w="2314"/>
        <w:gridCol w:w="1406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1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序号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项目名称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支出时间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摘要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8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金额（元）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凭证号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经济科目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1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  <w:t>电子支付</w:t>
            </w: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升级改革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2022.7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转账支付国库集中支付电子化改革项目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116,500.00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2022.1.17#2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信息网络及软件购置更新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6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2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2022.5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转账支付电子支付改革升级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19,500.00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2022.5.5#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  <w:r>
              <w:rPr>
                <w:rFonts w:hint="eastAsia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信息网络及软件购置更新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4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3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2022.12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转账支付电子支付改革升级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227,765.00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2022.12.26#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  <w:r>
              <w:rPr>
                <w:rFonts w:hint="eastAsia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信息网络及软件购置更新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4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4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both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both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both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both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both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5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6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4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7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left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4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8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left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7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9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8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合计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363765.00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4"/>
        <w:keepNext w:val="0"/>
        <w:keepLines w:val="0"/>
        <w:widowControl w:val="0"/>
        <w:shd w:val="clear" w:color="auto" w:fill="auto"/>
        <w:bidi w:val="0"/>
        <w:spacing w:before="0" w:after="120" w:line="240" w:lineRule="auto"/>
        <w:ind w:left="0" w:right="0" w:firstLine="280"/>
        <w:jc w:val="left"/>
      </w:pPr>
      <w:r>
        <w:rPr>
          <w:color w:val="000000"/>
          <w:spacing w:val="0"/>
          <w:w w:val="100"/>
          <w:position w:val="0"/>
        </w:rPr>
        <w:t>附件1</w:t>
      </w:r>
    </w:p>
    <w:p>
      <w:pPr>
        <w:pStyle w:val="5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项目支出明细表</w:t>
      </w:r>
    </w:p>
    <w:tbl>
      <w:tblPr>
        <w:tblStyle w:val="2"/>
        <w:tblW w:w="14583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66"/>
        <w:gridCol w:w="2635"/>
        <w:gridCol w:w="2309"/>
        <w:gridCol w:w="1616"/>
        <w:gridCol w:w="1389"/>
        <w:gridCol w:w="1848"/>
        <w:gridCol w:w="2314"/>
        <w:gridCol w:w="1406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1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序号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项目名称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支出时间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摘要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8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金额（元）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凭证号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经济科目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1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  <w:t>绩效及车补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hint="default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2022.12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根据国库提供的数据补记绩效及车补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1139100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2022.12.29#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其他交通费用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6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2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2022.12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支付国有资产管理及经营有关开支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TW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7317138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2022.12.29#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TW"/>
              </w:rPr>
            </w:pPr>
            <w:r>
              <w:rPr>
                <w:rFonts w:hint="eastAsia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奖励金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3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4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4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5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6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7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left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8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left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7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9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8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合计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8456238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4"/>
        <w:keepNext w:val="0"/>
        <w:keepLines w:val="0"/>
        <w:widowControl w:val="0"/>
        <w:shd w:val="clear" w:color="auto" w:fill="auto"/>
        <w:bidi w:val="0"/>
        <w:spacing w:before="0" w:after="120" w:line="240" w:lineRule="auto"/>
        <w:ind w:left="0" w:right="0" w:firstLine="280"/>
        <w:jc w:val="left"/>
      </w:pPr>
      <w:r>
        <w:rPr>
          <w:color w:val="000000"/>
          <w:spacing w:val="0"/>
          <w:w w:val="100"/>
          <w:position w:val="0"/>
        </w:rPr>
        <w:t>附件1</w:t>
      </w:r>
    </w:p>
    <w:p>
      <w:pPr>
        <w:pStyle w:val="5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项目支出明细表</w:t>
      </w:r>
    </w:p>
    <w:tbl>
      <w:tblPr>
        <w:tblStyle w:val="2"/>
        <w:tblW w:w="14583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66"/>
        <w:gridCol w:w="2635"/>
        <w:gridCol w:w="2309"/>
        <w:gridCol w:w="1616"/>
        <w:gridCol w:w="1389"/>
        <w:gridCol w:w="1848"/>
        <w:gridCol w:w="2314"/>
        <w:gridCol w:w="1406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1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序号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项目名称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支出时间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摘要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8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金额（元）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凭证号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经济科目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1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国有资产管理及经营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hint="default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2022.12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支付国有资产管理及经营有关开支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366252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2022.12.28#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差旅费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6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2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2022.12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支付国有资产管理及经营有关开支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TW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133748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2022.12.2</w:t>
            </w: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8</w:t>
            </w:r>
            <w:r>
              <w:rPr>
                <w:rFonts w:hint="eastAsia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#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TW"/>
              </w:rPr>
            </w:pPr>
            <w:r>
              <w:rPr>
                <w:rFonts w:hint="eastAsia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办公费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3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4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4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5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6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7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7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left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4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8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left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7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9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8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合计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500000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4"/>
        <w:keepNext w:val="0"/>
        <w:keepLines w:val="0"/>
        <w:widowControl w:val="0"/>
        <w:shd w:val="clear" w:color="auto" w:fill="auto"/>
        <w:bidi w:val="0"/>
        <w:spacing w:before="0" w:after="120" w:line="240" w:lineRule="auto"/>
        <w:ind w:left="0" w:right="0" w:firstLine="280"/>
        <w:jc w:val="left"/>
      </w:pPr>
      <w:r>
        <w:rPr>
          <w:color w:val="000000"/>
          <w:spacing w:val="0"/>
          <w:w w:val="100"/>
          <w:position w:val="0"/>
        </w:rPr>
        <w:t>附件1</w:t>
      </w:r>
    </w:p>
    <w:p>
      <w:pPr>
        <w:pStyle w:val="5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项目支出明细表</w:t>
      </w:r>
    </w:p>
    <w:tbl>
      <w:tblPr>
        <w:tblStyle w:val="2"/>
        <w:tblW w:w="14583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66"/>
        <w:gridCol w:w="2635"/>
        <w:gridCol w:w="2309"/>
        <w:gridCol w:w="1616"/>
        <w:gridCol w:w="1389"/>
        <w:gridCol w:w="1848"/>
        <w:gridCol w:w="2314"/>
        <w:gridCol w:w="1406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1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序号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项目名称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支出时间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摘要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8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金额（元）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凭证号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经济科目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1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/>
              </w:rPr>
              <w:t>伤残金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hint="default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2022.3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转账支付1-3月伤残金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22,082.50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2022.3.5#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对个人和家庭补助其他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4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2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2022.11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转账支付伤残金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66,247.50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2022.11.5#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TW"/>
              </w:rPr>
            </w:pPr>
            <w:r>
              <w:rPr>
                <w:rFonts w:hint="eastAsia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对个人和家庭补助其他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7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3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4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4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5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4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6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7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7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left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4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8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left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7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9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8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合计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88330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4"/>
        <w:keepNext w:val="0"/>
        <w:keepLines w:val="0"/>
        <w:widowControl w:val="0"/>
        <w:shd w:val="clear" w:color="auto" w:fill="auto"/>
        <w:bidi w:val="0"/>
        <w:spacing w:before="0" w:after="120" w:line="240" w:lineRule="auto"/>
        <w:ind w:left="0" w:right="0" w:firstLine="280"/>
        <w:jc w:val="left"/>
      </w:pPr>
      <w:r>
        <w:rPr>
          <w:color w:val="000000"/>
          <w:spacing w:val="0"/>
          <w:w w:val="100"/>
          <w:position w:val="0"/>
        </w:rPr>
        <w:t>附件1</w:t>
      </w:r>
    </w:p>
    <w:p>
      <w:pPr>
        <w:pStyle w:val="5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项目支出明细表</w:t>
      </w:r>
    </w:p>
    <w:tbl>
      <w:tblPr>
        <w:tblStyle w:val="2"/>
        <w:tblW w:w="14583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66"/>
        <w:gridCol w:w="2635"/>
        <w:gridCol w:w="2309"/>
        <w:gridCol w:w="1616"/>
        <w:gridCol w:w="1389"/>
        <w:gridCol w:w="1848"/>
        <w:gridCol w:w="2314"/>
        <w:gridCol w:w="1406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1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序号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项目名称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支出时间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摘要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8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金额（元）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凭证号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经济科目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1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eastAsia="宋体"/>
                <w:lang w:val="en-US" w:eastAsia="zh-CN"/>
              </w:rPr>
              <w:t>一次性抚恤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hint="default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2022.1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转账支付李万千死亡一次性抚恤费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267,868.00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2022.1.22#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抚恤金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4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2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TW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TW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4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3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4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4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14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5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6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7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7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left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1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8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left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8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合计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267,868.00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4"/>
        <w:keepNext w:val="0"/>
        <w:keepLines w:val="0"/>
        <w:widowControl w:val="0"/>
        <w:shd w:val="clear" w:color="auto" w:fill="auto"/>
        <w:bidi w:val="0"/>
        <w:spacing w:before="0" w:after="120" w:line="240" w:lineRule="auto"/>
        <w:ind w:left="0" w:right="0" w:firstLine="280"/>
        <w:jc w:val="left"/>
      </w:pPr>
      <w:r>
        <w:rPr>
          <w:color w:val="000000"/>
          <w:spacing w:val="0"/>
          <w:w w:val="100"/>
          <w:position w:val="0"/>
        </w:rPr>
        <w:t>附件1</w:t>
      </w:r>
    </w:p>
    <w:p>
      <w:pPr>
        <w:pStyle w:val="5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项目支出明细表</w:t>
      </w:r>
    </w:p>
    <w:tbl>
      <w:tblPr>
        <w:tblStyle w:val="2"/>
        <w:tblW w:w="14583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66"/>
        <w:gridCol w:w="2635"/>
        <w:gridCol w:w="2309"/>
        <w:gridCol w:w="1616"/>
        <w:gridCol w:w="1389"/>
        <w:gridCol w:w="1848"/>
        <w:gridCol w:w="2314"/>
        <w:gridCol w:w="1406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1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序号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项目名称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支出时间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摘要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8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金额（元）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凭证号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经济科目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1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eastAsia="宋体"/>
                <w:lang w:val="en-US" w:eastAsia="zh-CN"/>
              </w:rPr>
              <w:t>资产评估咨询服务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hint="default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2022.12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转账支付资产评估费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118744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2022.1.12#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差旅费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4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2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TW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TW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3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4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4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5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74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6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center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color="auto" w:fill="auto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7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7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left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4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8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left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7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9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lef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right"/>
              <w:textAlignment w:val="center"/>
              <w:rPr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8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合计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118744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4"/>
        <w:keepNext w:val="0"/>
        <w:keepLines w:val="0"/>
        <w:widowControl w:val="0"/>
        <w:shd w:val="clear" w:color="auto" w:fill="auto"/>
        <w:bidi w:val="0"/>
        <w:spacing w:before="0" w:after="120" w:line="240" w:lineRule="auto"/>
        <w:ind w:left="0" w:right="0" w:firstLine="280"/>
        <w:jc w:val="left"/>
        <w:rPr>
          <w:color w:val="000000"/>
          <w:spacing w:val="0"/>
          <w:w w:val="100"/>
          <w:position w:val="0"/>
        </w:rPr>
      </w:pPr>
    </w:p>
    <w:p>
      <w:pPr>
        <w:pStyle w:val="5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rPr>
          <w:color w:val="000000"/>
          <w:spacing w:val="0"/>
          <w:w w:val="100"/>
          <w:position w:val="0"/>
        </w:rPr>
      </w:pPr>
    </w:p>
    <w:p>
      <w:pPr>
        <w:pStyle w:val="5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项目支出明细表</w:t>
      </w:r>
    </w:p>
    <w:tbl>
      <w:tblPr>
        <w:tblStyle w:val="2"/>
        <w:tblW w:w="14583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66"/>
        <w:gridCol w:w="2635"/>
        <w:gridCol w:w="2309"/>
        <w:gridCol w:w="1616"/>
        <w:gridCol w:w="1389"/>
        <w:gridCol w:w="1848"/>
        <w:gridCol w:w="2314"/>
        <w:gridCol w:w="1406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1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序号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项目名称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支出时间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摘要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8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金额（元）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凭证号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经济科目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1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干部体检开支</w:t>
            </w: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hint="default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2022.07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转账支付两癌筛查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"/>
              </w:rPr>
              <w:t>37492.83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2022.07.14#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对个人和家庭补助其他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7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2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2022.10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TW"/>
              </w:rPr>
            </w:pP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转账支付县外体检开支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42000.00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2022..10.10#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shd w:val="clear" w:color="auto" w:fill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办公费</w:t>
            </w:r>
            <w:r>
              <w:rPr>
                <w:rFonts w:hint="eastAsia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对个人和家庭补助其他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4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3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2022.12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TW"/>
              </w:rPr>
            </w:pPr>
            <w:r>
              <w:rPr>
                <w:rFonts w:hint="eastAsia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转账支付在职职工及退休老干体检开支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609600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2022.12.12#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办公费</w:t>
            </w:r>
            <w:r>
              <w:rPr>
                <w:rFonts w:hint="eastAsia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  <w:t>对个人和家庭补助其他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4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4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5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6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7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7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9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8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zh-TW" w:eastAsia="zh-TW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8" w:hRule="exact"/>
          <w:jc w:val="center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合计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2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689092.83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8"/>
        <w:keepNext/>
        <w:keepLines/>
        <w:widowControl w:val="0"/>
        <w:shd w:val="clear" w:color="auto" w:fill="auto"/>
        <w:bidi w:val="0"/>
        <w:spacing w:before="0" w:after="140" w:line="240" w:lineRule="auto"/>
        <w:ind w:left="0" w:right="0" w:firstLine="0"/>
        <w:jc w:val="center"/>
        <w:rPr>
          <w:sz w:val="34"/>
          <w:szCs w:val="34"/>
        </w:rPr>
      </w:pPr>
      <w:bookmarkStart w:id="3" w:name="bookmark15"/>
      <w:bookmarkStart w:id="4" w:name="bookmark14"/>
      <w:bookmarkStart w:id="5" w:name="bookmark16"/>
      <w:r>
        <w:rPr>
          <w:color w:val="000000"/>
          <w:spacing w:val="0"/>
          <w:w w:val="100"/>
          <w:position w:val="0"/>
          <w:sz w:val="34"/>
          <w:szCs w:val="34"/>
        </w:rPr>
        <w:t>绩效自评完成情况汇总表</w:t>
      </w:r>
      <w:bookmarkEnd w:id="3"/>
      <w:bookmarkEnd w:id="4"/>
      <w:bookmarkEnd w:id="5"/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13056" w:right="0" w:firstLine="0"/>
        <w:jc w:val="left"/>
        <w:rPr>
          <w:sz w:val="22"/>
          <w:szCs w:val="22"/>
        </w:rPr>
      </w:pPr>
      <w:r>
        <w:rPr>
          <w:rFonts w:ascii="宋体" w:hAnsi="宋体" w:eastAsia="宋体" w:cs="宋体"/>
          <w:color w:val="000000"/>
          <w:spacing w:val="0"/>
          <w:w w:val="100"/>
          <w:position w:val="0"/>
          <w:sz w:val="22"/>
          <w:szCs w:val="22"/>
        </w:rPr>
        <w:t>金额单位：万元</w:t>
      </w:r>
    </w:p>
    <w:tbl>
      <w:tblPr>
        <w:tblStyle w:val="2"/>
        <w:tblW w:w="15227" w:type="dxa"/>
        <w:jc w:val="center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46"/>
        <w:gridCol w:w="485"/>
        <w:gridCol w:w="1080"/>
        <w:gridCol w:w="1771"/>
        <w:gridCol w:w="1032"/>
        <w:gridCol w:w="917"/>
        <w:gridCol w:w="1210"/>
        <w:gridCol w:w="1205"/>
        <w:gridCol w:w="1210"/>
        <w:gridCol w:w="1214"/>
        <w:gridCol w:w="1210"/>
        <w:gridCol w:w="725"/>
        <w:gridCol w:w="754"/>
        <w:gridCol w:w="686"/>
        <w:gridCol w:w="682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9" w:hRule="exact"/>
          <w:jc w:val="center"/>
        </w:trPr>
        <w:tc>
          <w:tcPr>
            <w:tcW w:w="1046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项目绩 效自评</w:t>
            </w:r>
          </w:p>
        </w:tc>
        <w:tc>
          <w:tcPr>
            <w:tcW w:w="485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序 号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项目 单位</w:t>
            </w:r>
          </w:p>
        </w:tc>
        <w:tc>
          <w:tcPr>
            <w:tcW w:w="1771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项目名称</w:t>
            </w:r>
          </w:p>
        </w:tc>
        <w:tc>
          <w:tcPr>
            <w:tcW w:w="7998" w:type="dxa"/>
            <w:gridSpan w:val="7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项目资金情况</w:t>
            </w:r>
          </w:p>
        </w:tc>
        <w:tc>
          <w:tcPr>
            <w:tcW w:w="725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自评 分数</w:t>
            </w:r>
          </w:p>
        </w:tc>
        <w:tc>
          <w:tcPr>
            <w:tcW w:w="75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自评 等级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部门审核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0" w:hRule="exact"/>
          <w:jc w:val="center"/>
        </w:trPr>
        <w:tc>
          <w:tcPr>
            <w:tcW w:w="104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485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108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1771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1032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预算 金额</w:t>
            </w:r>
          </w:p>
        </w:tc>
        <w:tc>
          <w:tcPr>
            <w:tcW w:w="91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上年 结转</w:t>
            </w:r>
          </w:p>
        </w:tc>
        <w:tc>
          <w:tcPr>
            <w:tcW w:w="3625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其中：县级财政资金</w:t>
            </w:r>
          </w:p>
        </w:tc>
        <w:tc>
          <w:tcPr>
            <w:tcW w:w="242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转移支付</w:t>
            </w:r>
          </w:p>
        </w:tc>
        <w:tc>
          <w:tcPr>
            <w:tcW w:w="725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75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686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分数</w:t>
            </w:r>
          </w:p>
        </w:tc>
        <w:tc>
          <w:tcPr>
            <w:tcW w:w="6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等级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5" w:hRule="exact"/>
          <w:jc w:val="center"/>
        </w:trPr>
        <w:tc>
          <w:tcPr>
            <w:tcW w:w="104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485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108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1771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1032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top"/>
          </w:tcPr>
          <w:p/>
        </w:tc>
        <w:tc>
          <w:tcPr>
            <w:tcW w:w="917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top"/>
          </w:tcPr>
          <w:p/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年初预算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预算追加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实际支出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预算金额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实际支出</w:t>
            </w:r>
          </w:p>
        </w:tc>
        <w:tc>
          <w:tcPr>
            <w:tcW w:w="725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75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68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68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/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5" w:hRule="exact"/>
          <w:jc w:val="center"/>
        </w:trPr>
        <w:tc>
          <w:tcPr>
            <w:tcW w:w="104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龙山县财政局</w:t>
            </w:r>
          </w:p>
        </w:tc>
        <w:tc>
          <w:tcPr>
            <w:tcW w:w="177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人员经费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1932.31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1932.31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1719.31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98</w:t>
            </w:r>
          </w:p>
        </w:tc>
        <w:tc>
          <w:tcPr>
            <w:tcW w:w="7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98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0" w:hRule="exact"/>
          <w:jc w:val="center"/>
        </w:trPr>
        <w:tc>
          <w:tcPr>
            <w:tcW w:w="104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77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公用经费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189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495.13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189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446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1130.13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98</w:t>
            </w:r>
          </w:p>
        </w:tc>
        <w:tc>
          <w:tcPr>
            <w:tcW w:w="7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98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0" w:hRule="exact"/>
          <w:jc w:val="center"/>
        </w:trPr>
        <w:tc>
          <w:tcPr>
            <w:tcW w:w="104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77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专项支出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138.08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36.38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138.08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1272.24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1446.70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98</w:t>
            </w:r>
          </w:p>
        </w:tc>
        <w:tc>
          <w:tcPr>
            <w:tcW w:w="7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98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5" w:hRule="exact"/>
          <w:jc w:val="center"/>
        </w:trPr>
        <w:tc>
          <w:tcPr>
            <w:tcW w:w="104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77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7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5" w:hRule="exact"/>
          <w:jc w:val="center"/>
        </w:trPr>
        <w:tc>
          <w:tcPr>
            <w:tcW w:w="104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0" w:hRule="exact"/>
          <w:jc w:val="center"/>
        </w:trPr>
        <w:tc>
          <w:tcPr>
            <w:tcW w:w="104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0" w:hRule="exact"/>
          <w:jc w:val="center"/>
        </w:trPr>
        <w:tc>
          <w:tcPr>
            <w:tcW w:w="104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5" w:hRule="exact"/>
          <w:jc w:val="center"/>
        </w:trPr>
        <w:tc>
          <w:tcPr>
            <w:tcW w:w="104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0" w:hRule="exact"/>
          <w:jc w:val="center"/>
        </w:trPr>
        <w:tc>
          <w:tcPr>
            <w:tcW w:w="104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4" w:hRule="exact"/>
          <w:jc w:val="center"/>
        </w:trPr>
        <w:tc>
          <w:tcPr>
            <w:tcW w:w="104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77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7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5" w:hRule="exact"/>
          <w:jc w:val="center"/>
        </w:trPr>
        <w:tc>
          <w:tcPr>
            <w:tcW w:w="104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48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合计</w:t>
            </w:r>
          </w:p>
        </w:tc>
        <w:tc>
          <w:tcPr>
            <w:tcW w:w="177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2259.39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531.51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2259.39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1718.23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4296.14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7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0" w:hRule="exact"/>
          <w:jc w:val="center"/>
        </w:trPr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2" w:lineRule="exact"/>
              <w:ind w:left="0" w:right="0"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部门整 体绩效 自评</w:t>
            </w:r>
          </w:p>
        </w:tc>
        <w:tc>
          <w:tcPr>
            <w:tcW w:w="1418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 w:val="0"/>
              <w:shd w:val="clear" w:color="auto" w:fill="auto"/>
              <w:tabs>
                <w:tab w:val="left" w:pos="1987"/>
                <w:tab w:val="left" w:pos="4944"/>
                <w:tab w:val="left" w:pos="7704"/>
                <w:tab w:val="left" w:pos="10781"/>
              </w:tabs>
              <w:bidi w:val="0"/>
              <w:spacing w:before="0" w:after="6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年预算资金收入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3764.63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万元（其中，项目收入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1410.32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万元）；预算资金支出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ab/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3764.63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万元（其中，项目支出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ab/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1410.32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万元）。</w:t>
            </w:r>
          </w:p>
          <w:p>
            <w:pPr>
              <w:pStyle w:val="6"/>
              <w:keepNext w:val="0"/>
              <w:keepLines w:val="0"/>
              <w:widowControl w:val="0"/>
              <w:shd w:val="clear" w:color="auto" w:fill="auto"/>
              <w:tabs>
                <w:tab w:val="left" w:pos="2030"/>
              </w:tabs>
              <w:bidi w:val="0"/>
              <w:spacing w:before="0"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自评分数：</w:t>
            </w: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98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ab/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>自评等级：</w:t>
            </w:r>
            <w:r>
              <w:rPr>
                <w:rFonts w:hint="eastAsia"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98</w:t>
            </w:r>
          </w:p>
        </w:tc>
      </w:tr>
    </w:tbl>
    <w:p>
      <w:pPr>
        <w:pStyle w:val="7"/>
        <w:keepNext w:val="0"/>
        <w:keepLines w:val="0"/>
        <w:widowControl w:val="0"/>
        <w:shd w:val="clear" w:color="auto" w:fill="auto"/>
        <w:tabs>
          <w:tab w:val="left" w:pos="9778"/>
        </w:tabs>
        <w:bidi w:val="0"/>
        <w:spacing w:before="0" w:after="0" w:line="240" w:lineRule="auto"/>
        <w:ind w:left="3226" w:right="0" w:firstLine="0"/>
        <w:jc w:val="left"/>
        <w:rPr>
          <w:sz w:val="22"/>
          <w:szCs w:val="22"/>
        </w:rPr>
        <w:sectPr>
          <w:headerReference r:id="rId3" w:type="default"/>
          <w:footerReference r:id="rId4" w:type="default"/>
          <w:footnotePr>
            <w:numFmt w:val="decimal"/>
          </w:footnotePr>
          <w:pgSz w:w="16840" w:h="11900" w:orient="landscape"/>
          <w:pgMar w:top="2092" w:right="726" w:bottom="1994" w:left="888" w:header="0" w:footer="1566" w:gutter="0"/>
          <w:pgNumType w:start="2"/>
          <w:cols w:space="720" w:num="1"/>
          <w:rtlGutter w:val="0"/>
          <w:docGrid w:linePitch="360" w:charSpace="0"/>
        </w:sectPr>
      </w:pPr>
      <w:r>
        <w:rPr>
          <w:rFonts w:ascii="宋体" w:hAnsi="宋体" w:eastAsia="宋体" w:cs="宋体"/>
          <w:color w:val="000000"/>
          <w:spacing w:val="0"/>
          <w:w w:val="100"/>
          <w:position w:val="0"/>
          <w:sz w:val="22"/>
          <w:szCs w:val="22"/>
        </w:rPr>
        <w:t>填报人：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2"/>
          <w:szCs w:val="22"/>
          <w:lang w:val="en-US" w:eastAsia="zh-CN"/>
        </w:rPr>
        <w:t>向琼</w:t>
      </w:r>
      <w:r>
        <w:rPr>
          <w:rFonts w:ascii="宋体" w:hAnsi="宋体" w:eastAsia="宋体" w:cs="宋体"/>
          <w:color w:val="000000"/>
          <w:spacing w:val="0"/>
          <w:w w:val="100"/>
          <w:position w:val="0"/>
          <w:sz w:val="22"/>
          <w:szCs w:val="22"/>
        </w:rPr>
        <w:tab/>
      </w:r>
      <w:r>
        <w:rPr>
          <w:rFonts w:ascii="宋体" w:hAnsi="宋体" w:eastAsia="宋体" w:cs="宋体"/>
          <w:color w:val="000000"/>
          <w:spacing w:val="0"/>
          <w:w w:val="100"/>
          <w:position w:val="0"/>
          <w:sz w:val="22"/>
          <w:szCs w:val="22"/>
        </w:rPr>
        <w:t>联系电话: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969645</wp:posOffset>
              </wp:positionH>
              <wp:positionV relativeFrom="page">
                <wp:posOffset>1062990</wp:posOffset>
              </wp:positionV>
              <wp:extent cx="518160" cy="189230"/>
              <wp:effectExtent l="0" t="0" r="0" b="0"/>
              <wp:wrapNone/>
              <wp:docPr id="6" name="Shap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8160" cy="1892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color w:val="000000"/>
                              <w:spacing w:val="0"/>
                              <w:w w:val="100"/>
                              <w:position w:val="0"/>
                              <w:sz w:val="30"/>
                              <w:szCs w:val="30"/>
                            </w:rPr>
                            <w:t>附件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color w:val="000000"/>
                              <w:spacing w:val="0"/>
                              <w:w w:val="100"/>
                              <w:position w:val="0"/>
                              <w:sz w:val="30"/>
                              <w:szCs w:val="30"/>
                              <w:lang w:val="zh-CN" w:eastAsia="zh-CN" w:bidi="zh-CN"/>
                            </w:rPr>
                            <w:t>#</w:t>
                          </w:r>
                          <w:r>
                            <w:rPr>
                              <w:rFonts w:ascii="宋体" w:hAnsi="宋体" w:eastAsia="宋体" w:cs="宋体"/>
                              <w:color w:val="000000"/>
                              <w:spacing w:val="0"/>
                              <w:w w:val="100"/>
                              <w:position w:val="0"/>
                              <w:sz w:val="30"/>
                              <w:szCs w:val="30"/>
                              <w:lang w:val="zh-CN" w:eastAsia="zh-CN" w:bidi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6" o:spid="_x0000_s1026" o:spt="202" type="#_x0000_t202" style="position:absolute;left:0pt;margin-left:76.35pt;margin-top:83.7pt;height:14.9pt;width:40.8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30"/>
                        <w:szCs w:val="30"/>
                      </w:rPr>
                    </w:pPr>
                    <w:r>
                      <w:rPr>
                        <w:rFonts w:ascii="宋体" w:hAnsi="宋体" w:eastAsia="宋体" w:cs="宋体"/>
                        <w:color w:val="000000"/>
                        <w:spacing w:val="0"/>
                        <w:w w:val="100"/>
                        <w:position w:val="0"/>
                        <w:sz w:val="30"/>
                        <w:szCs w:val="30"/>
                      </w:rPr>
                      <w:t>附件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宋体" w:hAnsi="宋体" w:eastAsia="宋体" w:cs="宋体"/>
                        <w:color w:val="000000"/>
                        <w:spacing w:val="0"/>
                        <w:w w:val="100"/>
                        <w:position w:val="0"/>
                        <w:sz w:val="30"/>
                        <w:szCs w:val="30"/>
                        <w:lang w:val="zh-CN" w:eastAsia="zh-CN" w:bidi="zh-CN"/>
                      </w:rPr>
                      <w:t>#</w:t>
                    </w:r>
                    <w:r>
                      <w:rPr>
                        <w:rFonts w:ascii="宋体" w:hAnsi="宋体" w:eastAsia="宋体" w:cs="宋体"/>
                        <w:color w:val="000000"/>
                        <w:spacing w:val="0"/>
                        <w:w w:val="100"/>
                        <w:position w:val="0"/>
                        <w:sz w:val="30"/>
                        <w:szCs w:val="30"/>
                        <w:lang w:val="zh-CN" w:eastAsia="zh-CN" w:bidi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0C278A"/>
    <w:rsid w:val="054A53CD"/>
    <w:rsid w:val="062C7075"/>
    <w:rsid w:val="1B542F1B"/>
    <w:rsid w:val="1E0C278A"/>
    <w:rsid w:val="1F6630C3"/>
    <w:rsid w:val="234D346D"/>
    <w:rsid w:val="23F4293C"/>
    <w:rsid w:val="25431D2F"/>
    <w:rsid w:val="27ED0174"/>
    <w:rsid w:val="29DA0663"/>
    <w:rsid w:val="2A667A7E"/>
    <w:rsid w:val="315008D7"/>
    <w:rsid w:val="31FF0E1B"/>
    <w:rsid w:val="33903BAC"/>
    <w:rsid w:val="35BE1972"/>
    <w:rsid w:val="3745694D"/>
    <w:rsid w:val="398F5086"/>
    <w:rsid w:val="3BAC0613"/>
    <w:rsid w:val="47113F78"/>
    <w:rsid w:val="506350F6"/>
    <w:rsid w:val="5A005976"/>
    <w:rsid w:val="5A427BCD"/>
    <w:rsid w:val="657D0154"/>
    <w:rsid w:val="6AD92D44"/>
    <w:rsid w:val="6AFB4B25"/>
    <w:rsid w:val="6C053CF1"/>
    <w:rsid w:val="709E10FC"/>
    <w:rsid w:val="72677573"/>
    <w:rsid w:val="76F76BDA"/>
    <w:rsid w:val="77AF1FD0"/>
    <w:rsid w:val="7F29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 text|1"/>
    <w:basedOn w:val="1"/>
    <w:qFormat/>
    <w:uiPriority w:val="0"/>
    <w:pPr>
      <w:widowControl w:val="0"/>
      <w:shd w:val="clear" w:color="auto" w:fill="auto"/>
      <w:spacing w:line="389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5">
    <w:name w:val="Heading #3|1"/>
    <w:basedOn w:val="1"/>
    <w:qFormat/>
    <w:uiPriority w:val="0"/>
    <w:pPr>
      <w:widowControl w:val="0"/>
      <w:shd w:val="clear" w:color="auto" w:fill="auto"/>
      <w:jc w:val="center"/>
      <w:outlineLvl w:val="2"/>
    </w:pPr>
    <w:rPr>
      <w:rFonts w:ascii="宋体" w:hAnsi="宋体" w:eastAsia="宋体" w:cs="宋体"/>
      <w:sz w:val="34"/>
      <w:szCs w:val="34"/>
      <w:u w:val="none"/>
      <w:shd w:val="clear" w:color="auto" w:fill="auto"/>
      <w:lang w:val="zh-TW" w:eastAsia="zh-TW" w:bidi="zh-TW"/>
    </w:rPr>
  </w:style>
  <w:style w:type="paragraph" w:customStyle="1" w:styleId="6">
    <w:name w:val="Other|1"/>
    <w:basedOn w:val="1"/>
    <w:qFormat/>
    <w:uiPriority w:val="0"/>
    <w:pPr>
      <w:widowControl w:val="0"/>
      <w:shd w:val="clear" w:color="auto" w:fill="auto"/>
      <w:spacing w:line="389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7">
    <w:name w:val="Table caption|1"/>
    <w:basedOn w:val="1"/>
    <w:qFormat/>
    <w:uiPriority w:val="0"/>
    <w:pPr>
      <w:widowControl w:val="0"/>
      <w:shd w:val="clear" w:color="auto" w:fill="auto"/>
    </w:pPr>
    <w:rPr>
      <w:sz w:val="17"/>
      <w:szCs w:val="17"/>
      <w:u w:val="none"/>
      <w:shd w:val="clear" w:color="auto" w:fill="auto"/>
      <w:lang w:val="zh-TW" w:eastAsia="zh-TW" w:bidi="zh-TW"/>
    </w:rPr>
  </w:style>
  <w:style w:type="paragraph" w:customStyle="1" w:styleId="8">
    <w:name w:val="Heading #2|1"/>
    <w:basedOn w:val="1"/>
    <w:qFormat/>
    <w:uiPriority w:val="0"/>
    <w:pPr>
      <w:widowControl w:val="0"/>
      <w:shd w:val="clear" w:color="auto" w:fill="auto"/>
      <w:spacing w:after="560" w:line="614" w:lineRule="exact"/>
      <w:jc w:val="center"/>
      <w:outlineLvl w:val="1"/>
    </w:pPr>
    <w:rPr>
      <w:rFonts w:ascii="宋体" w:hAnsi="宋体" w:eastAsia="宋体" w:cs="宋体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9">
    <w:name w:val="Header or footer|2"/>
    <w:basedOn w:val="1"/>
    <w:qFormat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0">
    <w:name w:val="Header or footer|1"/>
    <w:basedOn w:val="1"/>
    <w:qFormat/>
    <w:uiPriority w:val="0"/>
    <w:pPr>
      <w:widowControl w:val="0"/>
      <w:shd w:val="clear" w:color="auto" w:fill="auto"/>
    </w:pPr>
    <w:rPr>
      <w:sz w:val="17"/>
      <w:szCs w:val="17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2023-06-21T01:10:00Z</dcterms:created>
  <dc:creator>Administrator</dc:creator>
  <cp:lastModifiedBy>Administrator</cp:lastModifiedBy>
  <dcterms:modified xsi:type="dcterms:W3CDTF">2023-06-30T04:13:12Z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