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bottom"/>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龙山</w:t>
      </w:r>
      <w:r>
        <w:rPr>
          <w:rFonts w:hint="eastAsia" w:ascii="黑体" w:hAnsi="黑体" w:eastAsia="黑体" w:cs="黑体"/>
          <w:bCs/>
          <w:color w:val="000000" w:themeColor="text1"/>
          <w:sz w:val="32"/>
          <w:szCs w:val="32"/>
          <w:lang w:eastAsia="zh-CN"/>
          <w14:textFill>
            <w14:solidFill>
              <w14:schemeClr w14:val="tx1"/>
            </w14:solidFill>
          </w14:textFill>
        </w:rPr>
        <w:t>县里耶古城旅游投资经营有限责任公司公开</w:t>
      </w:r>
      <w:r>
        <w:rPr>
          <w:rFonts w:hint="eastAsia" w:ascii="黑体" w:hAnsi="黑体" w:eastAsia="黑体" w:cs="黑体"/>
          <w:bCs/>
          <w:color w:val="000000" w:themeColor="text1"/>
          <w:sz w:val="32"/>
          <w:szCs w:val="36"/>
          <w14:textFill>
            <w14:solidFill>
              <w14:schemeClr w14:val="tx1"/>
            </w14:solidFill>
          </w14:textFill>
        </w:rPr>
        <w:t>招聘工作</w:t>
      </w:r>
      <w:bookmarkStart w:id="0" w:name="_GoBack"/>
      <w:r>
        <w:rPr>
          <w:rFonts w:hint="eastAsia" w:ascii="黑体" w:hAnsi="黑体" w:eastAsia="黑体" w:cs="黑体"/>
          <w:bCs/>
          <w:color w:val="000000" w:themeColor="text1"/>
          <w:sz w:val="32"/>
          <w:szCs w:val="36"/>
          <w14:textFill>
            <w14:solidFill>
              <w14:schemeClr w14:val="tx1"/>
            </w14:solidFill>
          </w14:textFill>
        </w:rPr>
        <w:t>人员</w:t>
      </w:r>
      <w:r>
        <w:rPr>
          <w:rFonts w:hint="eastAsia" w:ascii="黑体" w:hAnsi="黑体" w:eastAsia="黑体" w:cs="黑体"/>
          <w:color w:val="000000" w:themeColor="text1"/>
          <w:sz w:val="32"/>
          <w:szCs w:val="32"/>
          <w14:textFill>
            <w14:solidFill>
              <w14:schemeClr w14:val="tx1"/>
            </w14:solidFill>
          </w14:textFill>
        </w:rPr>
        <w:t>疫情防控情况报告表</w:t>
      </w:r>
      <w:bookmarkEnd w:id="0"/>
    </w:p>
    <w:tbl>
      <w:tblPr>
        <w:tblStyle w:val="2"/>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814"/>
        <w:gridCol w:w="815"/>
        <w:gridCol w:w="238"/>
        <w:gridCol w:w="1528"/>
        <w:gridCol w:w="1187"/>
        <w:gridCol w:w="546"/>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621" w:type="dxa"/>
            <w:vAlign w:val="center"/>
          </w:tcPr>
          <w:p>
            <w:pPr>
              <w:spacing w:line="560" w:lineRule="exact"/>
              <w:jc w:val="center"/>
              <w:textAlignment w:val="bottom"/>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姓  名</w:t>
            </w:r>
          </w:p>
        </w:tc>
        <w:tc>
          <w:tcPr>
            <w:tcW w:w="1814" w:type="dxa"/>
            <w:vAlign w:val="center"/>
          </w:tcPr>
          <w:p>
            <w:pPr>
              <w:spacing w:line="560" w:lineRule="exact"/>
              <w:jc w:val="center"/>
              <w:textAlignment w:val="bottom"/>
              <w:rPr>
                <w:rFonts w:ascii="仿宋_GB2312" w:hAnsi="Calibri" w:eastAsia="仿宋_GB2312"/>
                <w:color w:val="000000" w:themeColor="text1"/>
                <w:sz w:val="24"/>
                <w14:textFill>
                  <w14:solidFill>
                    <w14:schemeClr w14:val="tx1"/>
                  </w14:solidFill>
                </w14:textFill>
              </w:rPr>
            </w:pPr>
          </w:p>
        </w:tc>
        <w:tc>
          <w:tcPr>
            <w:tcW w:w="1053" w:type="dxa"/>
            <w:gridSpan w:val="2"/>
            <w:vAlign w:val="center"/>
          </w:tcPr>
          <w:p>
            <w:pPr>
              <w:spacing w:line="560" w:lineRule="exact"/>
              <w:jc w:val="center"/>
              <w:textAlignment w:val="bottom"/>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性别</w:t>
            </w:r>
          </w:p>
        </w:tc>
        <w:tc>
          <w:tcPr>
            <w:tcW w:w="1528" w:type="dxa"/>
            <w:vAlign w:val="center"/>
          </w:tcPr>
          <w:p>
            <w:pPr>
              <w:spacing w:line="560" w:lineRule="exact"/>
              <w:jc w:val="center"/>
              <w:textAlignment w:val="bottom"/>
              <w:rPr>
                <w:rFonts w:ascii="仿宋_GB2312" w:hAnsi="Calibri" w:eastAsia="仿宋_GB2312"/>
                <w:color w:val="000000" w:themeColor="text1"/>
                <w:sz w:val="24"/>
                <w14:textFill>
                  <w14:solidFill>
                    <w14:schemeClr w14:val="tx1"/>
                  </w14:solidFill>
                </w14:textFill>
              </w:rPr>
            </w:pPr>
          </w:p>
        </w:tc>
        <w:tc>
          <w:tcPr>
            <w:tcW w:w="1187" w:type="dxa"/>
            <w:vAlign w:val="center"/>
          </w:tcPr>
          <w:p>
            <w:pPr>
              <w:spacing w:line="560" w:lineRule="exact"/>
              <w:jc w:val="center"/>
              <w:textAlignment w:val="bottom"/>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年龄</w:t>
            </w:r>
          </w:p>
        </w:tc>
        <w:tc>
          <w:tcPr>
            <w:tcW w:w="1474" w:type="dxa"/>
            <w:gridSpan w:val="2"/>
            <w:vAlign w:val="center"/>
          </w:tcPr>
          <w:p>
            <w:pPr>
              <w:spacing w:line="560" w:lineRule="exact"/>
              <w:jc w:val="center"/>
              <w:textAlignment w:val="bottom"/>
              <w:rPr>
                <w:rFonts w:ascii="仿宋_GB2312" w:hAnsi="Calibri"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621" w:type="dxa"/>
            <w:vAlign w:val="center"/>
          </w:tcPr>
          <w:p>
            <w:pPr>
              <w:spacing w:line="560" w:lineRule="exact"/>
              <w:jc w:val="center"/>
              <w:textAlignment w:val="bottom"/>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身份证号码</w:t>
            </w:r>
          </w:p>
        </w:tc>
        <w:tc>
          <w:tcPr>
            <w:tcW w:w="2867" w:type="dxa"/>
            <w:gridSpan w:val="3"/>
            <w:vAlign w:val="center"/>
          </w:tcPr>
          <w:p>
            <w:pPr>
              <w:spacing w:line="560" w:lineRule="exact"/>
              <w:jc w:val="center"/>
              <w:textAlignment w:val="bottom"/>
              <w:rPr>
                <w:rFonts w:ascii="仿宋_GB2312" w:hAnsi="Calibri" w:eastAsia="仿宋_GB2312"/>
                <w:color w:val="000000" w:themeColor="text1"/>
                <w:sz w:val="24"/>
                <w14:textFill>
                  <w14:solidFill>
                    <w14:schemeClr w14:val="tx1"/>
                  </w14:solidFill>
                </w14:textFill>
              </w:rPr>
            </w:pPr>
          </w:p>
        </w:tc>
        <w:tc>
          <w:tcPr>
            <w:tcW w:w="1528" w:type="dxa"/>
            <w:vAlign w:val="center"/>
          </w:tcPr>
          <w:p>
            <w:pPr>
              <w:spacing w:line="560" w:lineRule="exact"/>
              <w:jc w:val="center"/>
              <w:textAlignment w:val="bottom"/>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联系电话</w:t>
            </w:r>
          </w:p>
        </w:tc>
        <w:tc>
          <w:tcPr>
            <w:tcW w:w="2661" w:type="dxa"/>
            <w:gridSpan w:val="3"/>
            <w:vAlign w:val="center"/>
          </w:tcPr>
          <w:p>
            <w:pPr>
              <w:spacing w:line="560" w:lineRule="exact"/>
              <w:jc w:val="center"/>
              <w:textAlignment w:val="bottom"/>
              <w:rPr>
                <w:rFonts w:ascii="仿宋_GB2312" w:hAnsi="Calibri"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621" w:type="dxa"/>
            <w:vAlign w:val="center"/>
          </w:tcPr>
          <w:p>
            <w:pPr>
              <w:spacing w:line="560" w:lineRule="exact"/>
              <w:jc w:val="center"/>
              <w:textAlignment w:val="bottom"/>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家庭住址</w:t>
            </w:r>
          </w:p>
        </w:tc>
        <w:tc>
          <w:tcPr>
            <w:tcW w:w="4395" w:type="dxa"/>
            <w:gridSpan w:val="4"/>
            <w:vAlign w:val="center"/>
          </w:tcPr>
          <w:p>
            <w:pPr>
              <w:spacing w:line="560" w:lineRule="exact"/>
              <w:jc w:val="center"/>
              <w:textAlignment w:val="bottom"/>
              <w:rPr>
                <w:rFonts w:ascii="仿宋_GB2312" w:hAnsi="Calibri" w:eastAsia="仿宋_GB2312"/>
                <w:color w:val="000000" w:themeColor="text1"/>
                <w:sz w:val="24"/>
                <w14:textFill>
                  <w14:solidFill>
                    <w14:schemeClr w14:val="tx1"/>
                  </w14:solidFill>
                </w14:textFill>
              </w:rPr>
            </w:pPr>
          </w:p>
        </w:tc>
        <w:tc>
          <w:tcPr>
            <w:tcW w:w="1733" w:type="dxa"/>
            <w:gridSpan w:val="2"/>
            <w:vAlign w:val="center"/>
          </w:tcPr>
          <w:p>
            <w:pPr>
              <w:spacing w:line="560" w:lineRule="exact"/>
              <w:jc w:val="center"/>
              <w:textAlignment w:val="bottom"/>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健康码</w:t>
            </w:r>
          </w:p>
        </w:tc>
        <w:tc>
          <w:tcPr>
            <w:tcW w:w="928" w:type="dxa"/>
            <w:vAlign w:val="center"/>
          </w:tcPr>
          <w:p>
            <w:pPr>
              <w:spacing w:line="560" w:lineRule="exact"/>
              <w:jc w:val="center"/>
              <w:textAlignment w:val="bottom"/>
              <w:rPr>
                <w:rFonts w:ascii="仿宋_GB2312" w:hAnsi="Calibri"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621" w:type="dxa"/>
            <w:vAlign w:val="center"/>
          </w:tcPr>
          <w:p>
            <w:pPr>
              <w:spacing w:line="340" w:lineRule="exact"/>
              <w:jc w:val="center"/>
              <w:textAlignment w:val="bottom"/>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疫苗接</w:t>
            </w:r>
          </w:p>
          <w:p>
            <w:pPr>
              <w:spacing w:line="340" w:lineRule="exact"/>
              <w:jc w:val="center"/>
              <w:textAlignment w:val="bottom"/>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种情况</w:t>
            </w:r>
          </w:p>
        </w:tc>
        <w:tc>
          <w:tcPr>
            <w:tcW w:w="4395" w:type="dxa"/>
            <w:gridSpan w:val="4"/>
            <w:vAlign w:val="center"/>
          </w:tcPr>
          <w:p>
            <w:pPr>
              <w:spacing w:line="560" w:lineRule="exact"/>
              <w:jc w:val="center"/>
              <w:textAlignment w:val="bottom"/>
              <w:rPr>
                <w:rFonts w:ascii="仿宋_GB2312" w:hAnsi="Calibri" w:eastAsia="仿宋_GB2312"/>
                <w:color w:val="000000" w:themeColor="text1"/>
                <w:sz w:val="24"/>
                <w14:textFill>
                  <w14:solidFill>
                    <w14:schemeClr w14:val="tx1"/>
                  </w14:solidFill>
                </w14:textFill>
              </w:rPr>
            </w:pPr>
          </w:p>
        </w:tc>
        <w:tc>
          <w:tcPr>
            <w:tcW w:w="1733" w:type="dxa"/>
            <w:gridSpan w:val="2"/>
            <w:vAlign w:val="center"/>
          </w:tcPr>
          <w:p>
            <w:pPr>
              <w:spacing w:line="320" w:lineRule="exact"/>
              <w:jc w:val="center"/>
              <w:textAlignment w:val="bottom"/>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通信大数据</w:t>
            </w:r>
          </w:p>
          <w:p>
            <w:pPr>
              <w:spacing w:line="320" w:lineRule="exact"/>
              <w:jc w:val="center"/>
              <w:textAlignment w:val="bottom"/>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行程卡</w:t>
            </w:r>
          </w:p>
        </w:tc>
        <w:tc>
          <w:tcPr>
            <w:tcW w:w="928" w:type="dxa"/>
            <w:vAlign w:val="center"/>
          </w:tcPr>
          <w:p>
            <w:pPr>
              <w:spacing w:line="560" w:lineRule="exact"/>
              <w:jc w:val="center"/>
              <w:textAlignment w:val="bottom"/>
              <w:rPr>
                <w:rFonts w:ascii="仿宋_GB2312" w:hAnsi="Calibri"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677" w:type="dxa"/>
            <w:gridSpan w:val="8"/>
            <w:vAlign w:val="center"/>
          </w:tcPr>
          <w:p>
            <w:pPr>
              <w:spacing w:line="560" w:lineRule="exact"/>
              <w:jc w:val="center"/>
              <w:textAlignment w:val="bottom"/>
              <w:rPr>
                <w:rFonts w:ascii="仿宋_GB2312" w:hAnsi="Calibri" w:eastAsia="仿宋_GB2312"/>
                <w:b/>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14天内有无以下情况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7749" w:type="dxa"/>
            <w:gridSpan w:val="7"/>
            <w:vAlign w:val="center"/>
          </w:tcPr>
          <w:p>
            <w:pPr>
              <w:spacing w:line="560" w:lineRule="exact"/>
              <w:jc w:val="left"/>
              <w:textAlignment w:val="bottom"/>
              <w:rPr>
                <w:rFonts w:ascii="仿宋_GB2312" w:hAnsi="Calibri" w:eastAsia="仿宋_GB2312"/>
                <w:color w:val="000000" w:themeColor="text1"/>
                <w14:textFill>
                  <w14:solidFill>
                    <w14:schemeClr w14:val="tx1"/>
                  </w14:solidFill>
                </w14:textFill>
              </w:rPr>
            </w:pPr>
            <w:r>
              <w:rPr>
                <w:rFonts w:hint="eastAsia" w:ascii="仿宋_GB2312" w:hAnsi="Calibri" w:eastAsia="仿宋_GB2312"/>
                <w:color w:val="000000" w:themeColor="text1"/>
                <w14:textFill>
                  <w14:solidFill>
                    <w14:schemeClr w14:val="tx1"/>
                  </w14:solidFill>
                </w14:textFill>
              </w:rPr>
              <w:t>1、有无境内中高风险地区、港澳台地区、国外旅行史和居住史；</w:t>
            </w:r>
          </w:p>
        </w:tc>
        <w:tc>
          <w:tcPr>
            <w:tcW w:w="928" w:type="dxa"/>
            <w:vAlign w:val="center"/>
          </w:tcPr>
          <w:p>
            <w:pPr>
              <w:spacing w:line="560" w:lineRule="exact"/>
              <w:jc w:val="center"/>
              <w:textAlignment w:val="bottom"/>
              <w:rPr>
                <w:rFonts w:ascii="仿宋_GB2312" w:hAnsi="Calibri"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7749" w:type="dxa"/>
            <w:gridSpan w:val="7"/>
            <w:vAlign w:val="center"/>
          </w:tcPr>
          <w:p>
            <w:pPr>
              <w:spacing w:line="560" w:lineRule="exact"/>
              <w:jc w:val="left"/>
              <w:textAlignment w:val="bottom"/>
              <w:rPr>
                <w:rFonts w:ascii="仿宋_GB2312" w:hAnsi="Calibri" w:eastAsia="仿宋_GB2312"/>
                <w:color w:val="000000" w:themeColor="text1"/>
                <w14:textFill>
                  <w14:solidFill>
                    <w14:schemeClr w14:val="tx1"/>
                  </w14:solidFill>
                </w14:textFill>
              </w:rPr>
            </w:pPr>
            <w:r>
              <w:rPr>
                <w:rFonts w:hint="eastAsia" w:ascii="仿宋_GB2312" w:hAnsi="Calibri" w:eastAsia="仿宋_GB2312"/>
                <w:color w:val="000000" w:themeColor="text1"/>
                <w14:textFill>
                  <w14:solidFill>
                    <w14:schemeClr w14:val="tx1"/>
                  </w14:solidFill>
                </w14:textFill>
              </w:rPr>
              <w:t>2、是否被判定为新型冠状病毒感染者(确诊病例及无症状感染者)；</w:t>
            </w:r>
          </w:p>
        </w:tc>
        <w:tc>
          <w:tcPr>
            <w:tcW w:w="928" w:type="dxa"/>
            <w:vAlign w:val="center"/>
          </w:tcPr>
          <w:p>
            <w:pPr>
              <w:spacing w:line="560" w:lineRule="exact"/>
              <w:jc w:val="center"/>
              <w:textAlignment w:val="bottom"/>
              <w:rPr>
                <w:rFonts w:ascii="仿宋_GB2312" w:hAnsi="Calibri"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7749" w:type="dxa"/>
            <w:gridSpan w:val="7"/>
            <w:vAlign w:val="center"/>
          </w:tcPr>
          <w:p>
            <w:pPr>
              <w:spacing w:line="560" w:lineRule="exact"/>
              <w:jc w:val="left"/>
              <w:textAlignment w:val="bottom"/>
              <w:rPr>
                <w:rFonts w:ascii="仿宋_GB2312" w:hAnsi="Calibri" w:eastAsia="仿宋_GB2312"/>
                <w:color w:val="000000" w:themeColor="text1"/>
                <w14:textFill>
                  <w14:solidFill>
                    <w14:schemeClr w14:val="tx1"/>
                  </w14:solidFill>
                </w14:textFill>
              </w:rPr>
            </w:pPr>
            <w:r>
              <w:rPr>
                <w:rFonts w:hint="eastAsia" w:ascii="仿宋_GB2312" w:hAnsi="Calibri" w:eastAsia="仿宋_GB2312"/>
                <w:color w:val="000000" w:themeColor="text1"/>
                <w14:textFill>
                  <w14:solidFill>
                    <w14:schemeClr w14:val="tx1"/>
                  </w14:solidFill>
                </w14:textFill>
              </w:rPr>
              <w:t>3、是否接种新冠疫苗；</w:t>
            </w:r>
          </w:p>
        </w:tc>
        <w:tc>
          <w:tcPr>
            <w:tcW w:w="928" w:type="dxa"/>
            <w:vAlign w:val="center"/>
          </w:tcPr>
          <w:p>
            <w:pPr>
              <w:spacing w:line="560" w:lineRule="exact"/>
              <w:jc w:val="center"/>
              <w:textAlignment w:val="bottom"/>
              <w:rPr>
                <w:rFonts w:ascii="仿宋_GB2312" w:hAnsi="Calibri"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7749" w:type="dxa"/>
            <w:gridSpan w:val="7"/>
            <w:vAlign w:val="center"/>
          </w:tcPr>
          <w:p>
            <w:pPr>
              <w:spacing w:line="560" w:lineRule="exact"/>
              <w:jc w:val="left"/>
              <w:textAlignment w:val="bottom"/>
              <w:rPr>
                <w:rFonts w:ascii="仿宋_GB2312" w:hAnsi="Calibri" w:eastAsia="仿宋_GB2312"/>
                <w:color w:val="000000" w:themeColor="text1"/>
                <w14:textFill>
                  <w14:solidFill>
                    <w14:schemeClr w14:val="tx1"/>
                  </w14:solidFill>
                </w14:textFill>
              </w:rPr>
            </w:pPr>
            <w:r>
              <w:rPr>
                <w:rFonts w:hint="eastAsia" w:ascii="仿宋_GB2312" w:hAnsi="Calibri" w:eastAsia="仿宋_GB2312"/>
                <w:color w:val="000000" w:themeColor="text1"/>
                <w14:textFill>
                  <w14:solidFill>
                    <w14:schemeClr w14:val="tx1"/>
                  </w14:solidFill>
                </w14:textFill>
              </w:rPr>
              <w:t>4、是否为疑似病例的密切接触者；</w:t>
            </w:r>
          </w:p>
        </w:tc>
        <w:tc>
          <w:tcPr>
            <w:tcW w:w="928" w:type="dxa"/>
            <w:vAlign w:val="center"/>
          </w:tcPr>
          <w:p>
            <w:pPr>
              <w:spacing w:line="560" w:lineRule="exact"/>
              <w:jc w:val="center"/>
              <w:textAlignment w:val="bottom"/>
              <w:rPr>
                <w:rFonts w:ascii="仿宋_GB2312" w:hAnsi="Calibri"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7749" w:type="dxa"/>
            <w:gridSpan w:val="7"/>
            <w:vAlign w:val="center"/>
          </w:tcPr>
          <w:p>
            <w:pPr>
              <w:spacing w:line="380" w:lineRule="exact"/>
              <w:jc w:val="left"/>
              <w:textAlignment w:val="bottom"/>
              <w:rPr>
                <w:rFonts w:ascii="仿宋_GB2312" w:hAnsi="Calibri" w:eastAsia="仿宋_GB2312"/>
                <w:color w:val="000000" w:themeColor="text1"/>
                <w14:textFill>
                  <w14:solidFill>
                    <w14:schemeClr w14:val="tx1"/>
                  </w14:solidFill>
                </w14:textFill>
              </w:rPr>
            </w:pPr>
            <w:r>
              <w:rPr>
                <w:rFonts w:hint="eastAsia" w:ascii="仿宋_GB2312" w:hAnsi="Calibri" w:eastAsia="仿宋_GB2312"/>
                <w:color w:val="000000" w:themeColor="text1"/>
                <w14:textFill>
                  <w14:solidFill>
                    <w14:schemeClr w14:val="tx1"/>
                  </w14:solidFill>
                </w14:textFill>
              </w:rPr>
              <w:t>5、是否为已治愈出院的确诊病例和已解除集中隔离医学观察的无症状感染者,尚在随访及医学观察期内；</w:t>
            </w:r>
          </w:p>
        </w:tc>
        <w:tc>
          <w:tcPr>
            <w:tcW w:w="928" w:type="dxa"/>
            <w:vAlign w:val="center"/>
          </w:tcPr>
          <w:p>
            <w:pPr>
              <w:spacing w:line="560" w:lineRule="exact"/>
              <w:jc w:val="center"/>
              <w:textAlignment w:val="bottom"/>
              <w:rPr>
                <w:rFonts w:ascii="仿宋_GB2312" w:hAnsi="Calibri"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7749" w:type="dxa"/>
            <w:gridSpan w:val="7"/>
            <w:vAlign w:val="center"/>
          </w:tcPr>
          <w:p>
            <w:pPr>
              <w:spacing w:line="560" w:lineRule="exact"/>
              <w:jc w:val="left"/>
              <w:textAlignment w:val="bottom"/>
              <w:rPr>
                <w:rFonts w:ascii="仿宋_GB2312" w:hAnsi="Calibri" w:eastAsia="仿宋_GB2312"/>
                <w:color w:val="000000" w:themeColor="text1"/>
                <w14:textFill>
                  <w14:solidFill>
                    <w14:schemeClr w14:val="tx1"/>
                  </w14:solidFill>
                </w14:textFill>
              </w:rPr>
            </w:pPr>
            <w:r>
              <w:rPr>
                <w:rFonts w:hint="eastAsia" w:ascii="仿宋_GB2312" w:hAnsi="Calibri" w:eastAsia="仿宋_GB2312"/>
                <w:color w:val="000000" w:themeColor="text1"/>
                <w14:textFill>
                  <w14:solidFill>
                    <w14:schemeClr w14:val="tx1"/>
                  </w14:solidFill>
                </w14:textFill>
              </w:rPr>
              <w:t>6、是否出现体温</w:t>
            </w:r>
            <w:r>
              <w:rPr>
                <w:rFonts w:hint="eastAsia" w:ascii="宋体" w:hAnsi="宋体" w:cs="宋体"/>
                <w:color w:val="000000" w:themeColor="text1"/>
                <w14:textFill>
                  <w14:solidFill>
                    <w14:schemeClr w14:val="tx1"/>
                  </w14:solidFill>
                </w14:textFill>
              </w:rPr>
              <w:t>≧</w:t>
            </w:r>
            <w:r>
              <w:rPr>
                <w:rFonts w:hint="eastAsia" w:ascii="仿宋_GB2312" w:hAnsi="Calibri" w:eastAsia="仿宋_GB2312"/>
                <w:color w:val="000000" w:themeColor="text1"/>
                <w14:textFill>
                  <w14:solidFill>
                    <w14:schemeClr w14:val="tx1"/>
                  </w14:solidFill>
                </w14:textFill>
              </w:rPr>
              <w:t>37.3℃或有咳嗽、乏力、腹泻等症状，未排除传染病者；</w:t>
            </w:r>
          </w:p>
        </w:tc>
        <w:tc>
          <w:tcPr>
            <w:tcW w:w="928" w:type="dxa"/>
            <w:vAlign w:val="center"/>
          </w:tcPr>
          <w:p>
            <w:pPr>
              <w:spacing w:line="560" w:lineRule="exact"/>
              <w:jc w:val="center"/>
              <w:textAlignment w:val="bottom"/>
              <w:rPr>
                <w:rFonts w:ascii="仿宋_GB2312" w:hAnsi="Calibri"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7749" w:type="dxa"/>
            <w:gridSpan w:val="7"/>
            <w:vAlign w:val="center"/>
          </w:tcPr>
          <w:p>
            <w:pPr>
              <w:spacing w:line="560" w:lineRule="exact"/>
              <w:jc w:val="left"/>
              <w:textAlignment w:val="bottom"/>
              <w:rPr>
                <w:rFonts w:ascii="仿宋_GB2312" w:hAnsi="Calibri" w:eastAsia="仿宋_GB2312"/>
                <w:color w:val="000000" w:themeColor="text1"/>
                <w14:textFill>
                  <w14:solidFill>
                    <w14:schemeClr w14:val="tx1"/>
                  </w14:solidFill>
                </w14:textFill>
              </w:rPr>
            </w:pPr>
            <w:r>
              <w:rPr>
                <w:rFonts w:hint="eastAsia" w:ascii="仿宋_GB2312" w:hAnsi="Calibri" w:eastAsia="仿宋_GB2312"/>
                <w:color w:val="000000" w:themeColor="text1"/>
                <w14:textFill>
                  <w14:solidFill>
                    <w14:schemeClr w14:val="tx1"/>
                  </w14:solidFill>
                </w14:textFill>
              </w:rPr>
              <w:t>7、其他情况请如实详细报告。</w:t>
            </w:r>
          </w:p>
        </w:tc>
        <w:tc>
          <w:tcPr>
            <w:tcW w:w="928" w:type="dxa"/>
            <w:vAlign w:val="center"/>
          </w:tcPr>
          <w:p>
            <w:pPr>
              <w:spacing w:line="560" w:lineRule="exact"/>
              <w:jc w:val="center"/>
              <w:textAlignment w:val="bottom"/>
              <w:rPr>
                <w:rFonts w:ascii="仿宋_GB2312" w:hAnsi="Calibri"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8677" w:type="dxa"/>
            <w:gridSpan w:val="8"/>
            <w:vAlign w:val="center"/>
          </w:tcPr>
          <w:p>
            <w:pPr>
              <w:spacing w:line="340" w:lineRule="exact"/>
              <w:jc w:val="left"/>
              <w:textAlignment w:val="bottom"/>
              <w:rPr>
                <w:rFonts w:ascii="仿宋_GB2312" w:hAnsi="Calibri" w:eastAsia="仿宋_GB2312"/>
                <w:color w:val="000000" w:themeColor="text1"/>
                <w14:textFill>
                  <w14:solidFill>
                    <w14:schemeClr w14:val="tx1"/>
                  </w14:solidFill>
                </w14:textFill>
              </w:rPr>
            </w:pPr>
            <w:r>
              <w:rPr>
                <w:rFonts w:hint="eastAsia" w:ascii="仿宋_GB2312" w:hAnsi="Calibri" w:eastAsia="仿宋_GB2312"/>
                <w:b/>
                <w:color w:val="000000" w:themeColor="text1"/>
                <w14:textFill>
                  <w14:solidFill>
                    <w14:schemeClr w14:val="tx1"/>
                  </w14:solidFill>
                </w14:textFill>
              </w:rPr>
              <w:t>温馨提示：</w:t>
            </w:r>
            <w:r>
              <w:rPr>
                <w:rFonts w:hint="eastAsia" w:ascii="仿宋_GB2312" w:hAnsi="Calibri" w:eastAsia="仿宋_GB2312"/>
                <w:color w:val="000000" w:themeColor="text1"/>
                <w14:textFill>
                  <w14:solidFill>
                    <w14:schemeClr w14:val="tx1"/>
                  </w14:solidFill>
                </w14:textFill>
              </w:rPr>
              <w:t>根据疫情防控要求，请报</w:t>
            </w:r>
            <w:r>
              <w:rPr>
                <w:rFonts w:hint="eastAsia" w:ascii="仿宋_GB2312" w:eastAsia="仿宋_GB2312"/>
                <w:color w:val="000000" w:themeColor="text1"/>
                <w:lang w:eastAsia="zh-CN"/>
                <w14:textFill>
                  <w14:solidFill>
                    <w14:schemeClr w14:val="tx1"/>
                  </w14:solidFill>
                </w14:textFill>
              </w:rPr>
              <w:t>名</w:t>
            </w:r>
            <w:r>
              <w:rPr>
                <w:rFonts w:hint="eastAsia" w:ascii="仿宋_GB2312" w:hAnsi="Calibri" w:eastAsia="仿宋_GB2312"/>
                <w:color w:val="000000" w:themeColor="text1"/>
                <w14:textFill>
                  <w14:solidFill>
                    <w14:schemeClr w14:val="tx1"/>
                  </w14:solidFill>
                </w14:textFill>
              </w:rPr>
              <w:t>人员报名前对照该表认真填写，对于刻意隐瞒病情或者不如实报告旅居史者，且拒不配合疫情防控的人员，将按照《治安管理处罚法》《传染病防治法》和《关于依法惩治妨害新型冠状病毒感染肺炎疫情防控违法犯罪的意见》等法律法规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677" w:type="dxa"/>
            <w:gridSpan w:val="8"/>
            <w:vAlign w:val="center"/>
          </w:tcPr>
          <w:p>
            <w:pPr>
              <w:spacing w:line="560" w:lineRule="exact"/>
              <w:jc w:val="left"/>
              <w:textAlignment w:val="bottom"/>
              <w:rPr>
                <w:rFonts w:ascii="仿宋_GB2312" w:hAnsi="Calibri" w:eastAsia="仿宋_GB2312"/>
                <w:color w:val="000000" w:themeColor="text1"/>
                <w14:textFill>
                  <w14:solidFill>
                    <w14:schemeClr w14:val="tx1"/>
                  </w14:solidFill>
                </w14:textFill>
              </w:rPr>
            </w:pPr>
            <w:r>
              <w:rPr>
                <w:rFonts w:hint="eastAsia" w:ascii="仿宋_GB2312" w:hAnsi="Calibri" w:eastAsia="仿宋_GB2312"/>
                <w:b/>
                <w:color w:val="000000" w:themeColor="text1"/>
                <w14:textFill>
                  <w14:solidFill>
                    <w14:schemeClr w14:val="tx1"/>
                  </w14:solidFill>
                </w14:textFill>
              </w:rPr>
              <w:t>本人承诺：</w:t>
            </w:r>
            <w:r>
              <w:rPr>
                <w:rFonts w:hint="eastAsia" w:ascii="仿宋_GB2312" w:hAnsi="Calibri" w:eastAsia="仿宋_GB2312"/>
                <w:color w:val="000000" w:themeColor="text1"/>
                <w14:textFill>
                  <w14:solidFill>
                    <w14:schemeClr w14:val="tx1"/>
                  </w14:solidFill>
                </w14:textFill>
              </w:rPr>
              <w:t>填报情况真实准确，若有不实，我自愿承担相关法律责任。</w:t>
            </w:r>
            <w:r>
              <w:rPr>
                <w:rFonts w:hint="eastAsia" w:ascii="仿宋_GB2312" w:hAnsi="Calibri" w:eastAsia="仿宋_GB2312"/>
                <w:b/>
                <w:color w:val="000000" w:themeColor="text1"/>
                <w14:textFill>
                  <w14:solidFill>
                    <w14:schemeClr w14:val="tx1"/>
                  </w14:solidFill>
                </w14:textFill>
              </w:rPr>
              <w:t>签  名</w:t>
            </w:r>
            <w:r>
              <w:rPr>
                <w:rFonts w:hint="eastAsia" w:ascii="仿宋_GB2312" w:hAnsi="Calibri" w:eastAsia="仿宋_GB2312"/>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250" w:type="dxa"/>
            <w:gridSpan w:val="3"/>
            <w:tcBorders>
              <w:bottom w:val="single" w:color="auto" w:sz="4" w:space="0"/>
            </w:tcBorders>
            <w:vAlign w:val="center"/>
          </w:tcPr>
          <w:p>
            <w:pPr>
              <w:spacing w:line="560" w:lineRule="exact"/>
              <w:jc w:val="left"/>
              <w:textAlignment w:val="bottom"/>
              <w:rPr>
                <w:rFonts w:ascii="仿宋_GB2312" w:hAnsi="Calibri" w:eastAsia="仿宋_GB2312"/>
                <w:b/>
                <w:color w:val="000000" w:themeColor="text1"/>
                <w14:textFill>
                  <w14:solidFill>
                    <w14:schemeClr w14:val="tx1"/>
                  </w14:solidFill>
                </w14:textFill>
              </w:rPr>
            </w:pPr>
            <w:r>
              <w:rPr>
                <w:rFonts w:hint="eastAsia" w:ascii="仿宋_GB2312" w:hAnsi="Calibri" w:eastAsia="仿宋_GB2312"/>
                <w:b/>
                <w:color w:val="000000" w:themeColor="text1"/>
                <w14:textFill>
                  <w14:solidFill>
                    <w14:schemeClr w14:val="tx1"/>
                  </w14:solidFill>
                </w14:textFill>
              </w:rPr>
              <w:t>填报人：</w:t>
            </w:r>
            <w:r>
              <w:rPr>
                <w:rFonts w:ascii="仿宋_GB2312" w:hAnsi="Calibri" w:eastAsia="仿宋_GB2312"/>
                <w:b/>
                <w:color w:val="000000" w:themeColor="text1"/>
                <w14:textFill>
                  <w14:solidFill>
                    <w14:schemeClr w14:val="tx1"/>
                  </w14:solidFill>
                </w14:textFill>
              </w:rPr>
              <w:t xml:space="preserve"> </w:t>
            </w:r>
          </w:p>
        </w:tc>
        <w:tc>
          <w:tcPr>
            <w:tcW w:w="4427" w:type="dxa"/>
            <w:gridSpan w:val="5"/>
            <w:tcBorders>
              <w:bottom w:val="single" w:color="auto" w:sz="4" w:space="0"/>
            </w:tcBorders>
            <w:vAlign w:val="center"/>
          </w:tcPr>
          <w:p>
            <w:pPr>
              <w:spacing w:line="560" w:lineRule="exact"/>
              <w:jc w:val="left"/>
              <w:textAlignment w:val="bottom"/>
              <w:rPr>
                <w:rFonts w:ascii="仿宋_GB2312" w:hAnsi="Calibri" w:eastAsia="仿宋_GB2312"/>
                <w:color w:val="000000" w:themeColor="text1"/>
                <w14:textFill>
                  <w14:solidFill>
                    <w14:schemeClr w14:val="tx1"/>
                  </w14:solidFill>
                </w14:textFill>
              </w:rPr>
            </w:pPr>
            <w:r>
              <w:rPr>
                <w:rFonts w:hint="eastAsia" w:ascii="仿宋_GB2312" w:hAnsi="Calibri" w:eastAsia="仿宋_GB2312"/>
                <w:b/>
                <w:color w:val="000000" w:themeColor="text1"/>
                <w14:textFill>
                  <w14:solidFill>
                    <w14:schemeClr w14:val="tx1"/>
                  </w14:solidFill>
                </w14:textFill>
              </w:rPr>
              <w:t>填报时间：</w:t>
            </w:r>
            <w:r>
              <w:rPr>
                <w:rFonts w:hint="eastAsia" w:ascii="仿宋_GB2312" w:hAnsi="Calibri" w:eastAsia="仿宋_GB2312"/>
                <w:color w:val="000000" w:themeColor="text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677" w:type="dxa"/>
            <w:gridSpan w:val="8"/>
            <w:tcBorders>
              <w:top w:val="single" w:color="auto" w:sz="4" w:space="0"/>
              <w:left w:val="nil"/>
              <w:bottom w:val="nil"/>
              <w:right w:val="nil"/>
            </w:tcBorders>
            <w:vAlign w:val="center"/>
          </w:tcPr>
          <w:p>
            <w:pPr>
              <w:spacing w:line="560" w:lineRule="exact"/>
              <w:jc w:val="left"/>
              <w:textAlignment w:val="bottom"/>
              <w:rPr>
                <w:rFonts w:ascii="仿宋_GB2312" w:hAnsi="Calibri" w:eastAsia="仿宋_GB2312" w:cs="Times New Roman"/>
                <w:b/>
                <w:color w:val="000000" w:themeColor="text1"/>
                <w14:textFill>
                  <w14:solidFill>
                    <w14:schemeClr w14:val="tx1"/>
                  </w14:solidFill>
                </w14:textFill>
              </w:rPr>
            </w:pPr>
            <w:r>
              <w:rPr>
                <w:rFonts w:hint="eastAsia" w:ascii="仿宋_GB2312" w:hAnsi="Calibri" w:eastAsia="仿宋_GB2312" w:cs="Times New Roman"/>
                <w:b/>
                <w:color w:val="000000" w:themeColor="text1"/>
                <w14:textFill>
                  <w14:solidFill>
                    <w14:schemeClr w14:val="tx1"/>
                  </w14:solidFill>
                </w14:textFill>
              </w:rPr>
              <w:t>填写说明：健康码、通信大数据行程卡根据实际情况，填“绿色”或“黄色”或“红色”</w:t>
            </w:r>
          </w:p>
          <w:p>
            <w:pPr>
              <w:spacing w:line="560" w:lineRule="exact"/>
              <w:jc w:val="left"/>
              <w:textAlignment w:val="bottom"/>
              <w:rPr>
                <w:rFonts w:hint="eastAsia" w:ascii="仿宋_GB2312" w:eastAsia="仿宋_GB2312"/>
                <w:b/>
                <w:color w:val="000000" w:themeColor="text1"/>
                <w:lang w:eastAsia="zh-CN"/>
                <w14:textFill>
                  <w14:solidFill>
                    <w14:schemeClr w14:val="tx1"/>
                  </w14:solidFill>
                </w14:textFill>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YjJhNGFkYmM2MmMwMjljMjBlZDE5NzQ1MzgxOGYifQ=="/>
  </w:docVars>
  <w:rsids>
    <w:rsidRoot w:val="73676CFF"/>
    <w:rsid w:val="73676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473</Words>
  <Characters>477</Characters>
  <Lines>0</Lines>
  <Paragraphs>0</Paragraphs>
  <TotalTime>0</TotalTime>
  <ScaleCrop>false</ScaleCrop>
  <LinksUpToDate>false</LinksUpToDate>
  <CharactersWithSpaces>495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2022-08-29T12:43:00Z</dcterms:created>
  <dc:creator>猪脑壳</dc:creator>
  <cp:lastModifiedBy>猪脑壳</cp:lastModifiedBy>
  <dcterms:modified xsi:type="dcterms:W3CDTF">2022-08-29T12:44:06Z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0F777816F4964A308E56D067EF0C578D</vt:lpwstr>
  </property>
</Properties>
</file>