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龙山县2022年松材线虫病防治项目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实施方案人员名单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技术顾问：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省林科院森保所副所长研究员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省林科院森保所副所长博士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喻锦秀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省林科院森保所博士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项目总负责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周胜益  县人民政府县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贾高顺  县人民政府分管副县长</w:t>
      </w:r>
    </w:p>
    <w:p>
      <w:pPr>
        <w:keepNext w:val="0"/>
        <w:keepLines w:val="0"/>
        <w:pageBreakBefore w:val="0"/>
        <w:widowControl w:val="0"/>
        <w:tabs>
          <w:tab w:val="left" w:pos="1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彭  法  县林业局局长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彭南建  县林业局副局长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技术总负责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田开慧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州林业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局森防站长高级工程师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曾庆龙  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林业局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森林资源保护站站长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滕方玲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州林业局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森防站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技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术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员：包丁红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贾碧玉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  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  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武海燕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  华、谭碧军、彭民德、文  杰、熊  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（技术员均为县林业局人员）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558" w:leftChars="304" w:right="0" w:rightChars="0" w:hanging="1920" w:hanging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参加人员：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龙山县21个乡镇（街道）分管领导、各乡镇（街道）林业站站长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    图：  袁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    计：  胡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    笔：  曾庆龙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    核：  彭南建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    稿：  田开慧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701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    稿：  彭  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111F0BF1"/>
    <w:rsid w:val="111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567"/>
      </w:tabs>
      <w:spacing w:line="360" w:lineRule="auto"/>
      <w:ind w:left="567" w:hanging="567"/>
      <w:jc w:val="left"/>
      <w:outlineLvl w:val="1"/>
    </w:pPr>
    <w:rPr>
      <w:rFonts w:ascii="Times New Roman" w:hAnsi="Times New Roman" w:eastAsia="宋体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2023-03-22T02:26:00Z</dcterms:created>
  <dc:creator>猪脑壳</dc:creator>
  <cp:lastModifiedBy>猪脑壳</cp:lastModifiedBy>
  <dcterms:modified xsi:type="dcterms:W3CDTF">2023-03-22T02:27:02Z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451B0C9ABF1E4E8F851A7D2EBD33E716</vt:lpwstr>
  </property>
</Properties>
</file>